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893F4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</w:rPr>
      </w:pPr>
      <w:r w:rsidRPr="00CD38DF">
        <w:rPr>
          <w:rFonts w:ascii="Arial" w:hAnsi="Arial" w:cs="Arial"/>
        </w:rPr>
        <w:t>Bilingual Bibliography</w:t>
      </w:r>
      <w:r>
        <w:rPr>
          <w:rFonts w:ascii="Arial" w:hAnsi="Arial" w:cs="Arial"/>
        </w:rPr>
        <w:t xml:space="preserve"> created/posted on WinkWorld, 8.16.2017</w:t>
      </w:r>
    </w:p>
    <w:p w14:paraId="4937F916" w14:textId="6AC300E5" w:rsidR="00912A3D" w:rsidRDefault="00CD38DF" w:rsidP="00912A3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Joan Wink</w:t>
      </w:r>
      <w:r w:rsidR="00912A3D">
        <w:rPr>
          <w:rFonts w:ascii="Arial" w:hAnsi="Arial" w:cs="Arial"/>
        </w:rPr>
        <w:t xml:space="preserve"> </w:t>
      </w:r>
    </w:p>
    <w:p w14:paraId="25010003" w14:textId="035B907F" w:rsidR="00CD38DF" w:rsidRPr="00CD38DF" w:rsidRDefault="00912A3D" w:rsidP="00CD38DF">
      <w:pPr>
        <w:pStyle w:val="NormalWeb"/>
        <w:ind w:left="480" w:hanging="480"/>
        <w:rPr>
          <w:rFonts w:ascii="Arial" w:hAnsi="Arial" w:cs="Arial"/>
        </w:rPr>
      </w:pPr>
      <w:r>
        <w:rPr>
          <w:rFonts w:ascii="Arial" w:hAnsi="Arial" w:cs="Arial"/>
        </w:rPr>
        <w:t>www.JoanWink.com</w:t>
      </w:r>
      <w:bookmarkStart w:id="0" w:name="_GoBack"/>
      <w:bookmarkEnd w:id="0"/>
    </w:p>
    <w:p w14:paraId="326A3D0C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</w:rPr>
      </w:pPr>
    </w:p>
    <w:p w14:paraId="30B4B38D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</w:rPr>
        <w:fldChar w:fldCharType="begin" w:fldLock="1"/>
      </w:r>
      <w:r w:rsidRPr="00CD38DF">
        <w:rPr>
          <w:rFonts w:ascii="Arial" w:hAnsi="Arial" w:cs="Arial"/>
        </w:rPr>
        <w:instrText xml:space="preserve">ADDIN Mendeley Bibliography CSL_BIBLIOGRAPHY </w:instrText>
      </w:r>
      <w:r w:rsidRPr="00CD38DF">
        <w:rPr>
          <w:rFonts w:ascii="Arial" w:hAnsi="Arial" w:cs="Arial"/>
        </w:rPr>
        <w:fldChar w:fldCharType="separate"/>
      </w:r>
      <w:r w:rsidRPr="00CD38DF">
        <w:rPr>
          <w:rFonts w:ascii="Arial" w:hAnsi="Arial" w:cs="Arial"/>
          <w:noProof/>
        </w:rPr>
        <w:t xml:space="preserve">Ada, A. F. (2003). </w:t>
      </w:r>
      <w:r w:rsidRPr="00CD38DF">
        <w:rPr>
          <w:rFonts w:ascii="Arial" w:hAnsi="Arial" w:cs="Arial"/>
          <w:i/>
          <w:iCs/>
          <w:noProof/>
        </w:rPr>
        <w:t>A magical encounter: Latino children’s literature in the classroom</w:t>
      </w:r>
      <w:r w:rsidRPr="00CD38DF">
        <w:rPr>
          <w:rFonts w:ascii="Arial" w:hAnsi="Arial" w:cs="Arial"/>
          <w:noProof/>
        </w:rPr>
        <w:t>. Boston: Allyn &amp; Bacon.</w:t>
      </w:r>
    </w:p>
    <w:p w14:paraId="1F58F8EC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Ada, A. F., &amp; Campoy, F. I. (2004). </w:t>
      </w:r>
      <w:r w:rsidRPr="00CD38DF">
        <w:rPr>
          <w:rFonts w:ascii="Arial" w:hAnsi="Arial" w:cs="Arial"/>
          <w:i/>
          <w:iCs/>
          <w:noProof/>
        </w:rPr>
        <w:t>Authors in the classroom: A transformative education process</w:t>
      </w:r>
      <w:r w:rsidRPr="00CD38DF">
        <w:rPr>
          <w:rFonts w:ascii="Arial" w:hAnsi="Arial" w:cs="Arial"/>
          <w:noProof/>
        </w:rPr>
        <w:t>. Boston, MA: Allyn &amp; Bacon.</w:t>
      </w:r>
    </w:p>
    <w:p w14:paraId="3352414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August, D., &amp; Hakuta, K. (1997). </w:t>
      </w:r>
      <w:r w:rsidRPr="00CD38DF">
        <w:rPr>
          <w:rFonts w:ascii="Arial" w:hAnsi="Arial" w:cs="Arial"/>
          <w:i/>
          <w:iCs/>
          <w:noProof/>
        </w:rPr>
        <w:t>Improving schooling for language minority children: A research agenda</w:t>
      </w:r>
      <w:r w:rsidRPr="00CD38DF">
        <w:rPr>
          <w:rFonts w:ascii="Arial" w:hAnsi="Arial" w:cs="Arial"/>
          <w:noProof/>
        </w:rPr>
        <w:t>. Washington, DC: National Academy Press.</w:t>
      </w:r>
    </w:p>
    <w:p w14:paraId="759E84C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Baker, C. (2006). </w:t>
      </w:r>
      <w:r w:rsidRPr="00CD38DF">
        <w:rPr>
          <w:rFonts w:ascii="Arial" w:hAnsi="Arial" w:cs="Arial"/>
          <w:i/>
          <w:iCs/>
          <w:noProof/>
        </w:rPr>
        <w:t>Foundations of bilingual education and bilingualism</w:t>
      </w:r>
      <w:r w:rsidRPr="00CD38DF">
        <w:rPr>
          <w:rFonts w:ascii="Arial" w:hAnsi="Arial" w:cs="Arial"/>
          <w:noProof/>
        </w:rPr>
        <w:t xml:space="preserve"> (4th ed.). Ontario, Canada: Multilingual Matters.</w:t>
      </w:r>
    </w:p>
    <w:p w14:paraId="5D588D2C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Baker, C., &amp; Hornberger, N. (Eds.). (2001). </w:t>
      </w:r>
      <w:r w:rsidRPr="00CD38DF">
        <w:rPr>
          <w:rFonts w:ascii="Arial" w:hAnsi="Arial" w:cs="Arial"/>
          <w:i/>
          <w:iCs/>
          <w:noProof/>
        </w:rPr>
        <w:t>An introductory reader to the writings of Jim Cummins</w:t>
      </w:r>
      <w:r w:rsidRPr="00CD38DF">
        <w:rPr>
          <w:rFonts w:ascii="Arial" w:hAnsi="Arial" w:cs="Arial"/>
          <w:noProof/>
        </w:rPr>
        <w:t>. Clevedon, England: Multilingual Matters.</w:t>
      </w:r>
    </w:p>
    <w:p w14:paraId="292CCAE5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Ball, A. F., &amp; Tyson, C. A. (Eds.). (2011). </w:t>
      </w:r>
      <w:r w:rsidRPr="00CD38DF">
        <w:rPr>
          <w:rFonts w:ascii="Arial" w:hAnsi="Arial" w:cs="Arial"/>
          <w:i/>
          <w:iCs/>
          <w:noProof/>
        </w:rPr>
        <w:t>Studying diversity in teacher education</w:t>
      </w:r>
      <w:r w:rsidRPr="00CD38DF">
        <w:rPr>
          <w:rFonts w:ascii="Arial" w:hAnsi="Arial" w:cs="Arial"/>
          <w:noProof/>
        </w:rPr>
        <w:t>. AERA. Retrieved from http://www.aera.net/books.htm</w:t>
      </w:r>
    </w:p>
    <w:p w14:paraId="36707AF9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Barac, R., &amp; E., B. (2012). Bilingual Effects on Cognitive and Linguistic Development: Role of Language, Cultural Background, and Education. </w:t>
      </w:r>
      <w:r w:rsidRPr="00CD38DF">
        <w:rPr>
          <w:rFonts w:ascii="Arial" w:hAnsi="Arial" w:cs="Arial"/>
          <w:i/>
          <w:iCs/>
          <w:noProof/>
        </w:rPr>
        <w:t>Child Development</w:t>
      </w:r>
      <w:r w:rsidRPr="00CD38DF">
        <w:rPr>
          <w:rFonts w:ascii="Arial" w:hAnsi="Arial" w:cs="Arial"/>
          <w:noProof/>
        </w:rPr>
        <w:t>. Retrieved April 17, 2013, from http://onlinelibrary.wiley.com/doi/10.1111/j.1467-8624.2011.01707.x/abstract?globalMessage=0</w:t>
      </w:r>
    </w:p>
    <w:p w14:paraId="142A7CC0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Bedolla, L. G. (n.d.). Educating immigrant children: The American DREAM Deferred. </w:t>
      </w:r>
      <w:r w:rsidRPr="00CD38DF">
        <w:rPr>
          <w:rFonts w:ascii="Arial" w:hAnsi="Arial" w:cs="Arial"/>
          <w:i/>
          <w:iCs/>
          <w:noProof/>
        </w:rPr>
        <w:t>Teachers College Record</w:t>
      </w:r>
      <w:r w:rsidRPr="00CD38DF">
        <w:rPr>
          <w:rFonts w:ascii="Arial" w:hAnsi="Arial" w:cs="Arial"/>
          <w:noProof/>
        </w:rPr>
        <w:t>. Retrieved March 30, 2011, from http://www.tcrecord.org/Content.asp?ContentID=16310</w:t>
      </w:r>
    </w:p>
    <w:p w14:paraId="3D00808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Berliner, D. C. (2009). Potential and poverty: Out-of-school failure and student success. </w:t>
      </w:r>
      <w:r w:rsidRPr="00CD38DF">
        <w:rPr>
          <w:rFonts w:ascii="Arial" w:hAnsi="Arial" w:cs="Arial"/>
          <w:i/>
          <w:iCs/>
          <w:noProof/>
        </w:rPr>
        <w:t>Education and the public interest center</w:t>
      </w:r>
      <w:r w:rsidRPr="00CD38DF">
        <w:rPr>
          <w:rFonts w:ascii="Arial" w:hAnsi="Arial" w:cs="Arial"/>
          <w:noProof/>
        </w:rPr>
        <w:t>. School of Education, University of Colorado at Bolder. Retrieved April 25, 2009, from http://epicpolicy.org/publication/poverty-and-potential</w:t>
      </w:r>
    </w:p>
    <w:p w14:paraId="574EBBE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Bhattacharjee, Y. (2012, March 17). Why Bilinguals Are Smarter. </w:t>
      </w:r>
      <w:r w:rsidRPr="00CD38DF">
        <w:rPr>
          <w:rFonts w:ascii="Arial" w:hAnsi="Arial" w:cs="Arial"/>
          <w:i/>
          <w:iCs/>
          <w:noProof/>
        </w:rPr>
        <w:t>The New York Times</w:t>
      </w:r>
      <w:r w:rsidRPr="00CD38DF">
        <w:rPr>
          <w:rFonts w:ascii="Arial" w:hAnsi="Arial" w:cs="Arial"/>
          <w:noProof/>
        </w:rPr>
        <w:t>. New York. Retrieved from http://www.nytimes.com/2012/03/18/opinion/sunday/the-benefits-of-bilingualism.html?_r=2&amp;ref=opinion</w:t>
      </w:r>
    </w:p>
    <w:p w14:paraId="028AEA4E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lastRenderedPageBreak/>
        <w:t xml:space="preserve">Bialystok, E. (2011). Coordination of Executive Functions in Monolingual and Bilingual Children. </w:t>
      </w:r>
      <w:r w:rsidRPr="00CD38DF">
        <w:rPr>
          <w:rFonts w:ascii="Arial" w:hAnsi="Arial" w:cs="Arial"/>
          <w:i/>
          <w:iCs/>
          <w:noProof/>
        </w:rPr>
        <w:t>Journal of Experimental Child Psychology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110</w:t>
      </w:r>
      <w:r w:rsidRPr="00CD38DF">
        <w:rPr>
          <w:rFonts w:ascii="Arial" w:hAnsi="Arial" w:cs="Arial"/>
          <w:noProof/>
        </w:rPr>
        <w:t>, 461–468. Retrieved from http://www.sciencedirect.com/science/article/pii/S0022096511001330</w:t>
      </w:r>
    </w:p>
    <w:p w14:paraId="264B68F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Bialystok, E., Craik, F., Klein, R., &amp; Viswanathan. (2004). Bilingualism, aging, and cognitive control: Evidence from the Simon task. </w:t>
      </w:r>
      <w:r w:rsidRPr="00CD38DF">
        <w:rPr>
          <w:rFonts w:ascii="Arial" w:hAnsi="Arial" w:cs="Arial"/>
          <w:i/>
          <w:iCs/>
          <w:noProof/>
        </w:rPr>
        <w:t>Psychology and Aging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19</w:t>
      </w:r>
      <w:r w:rsidRPr="00CD38DF">
        <w:rPr>
          <w:rFonts w:ascii="Arial" w:hAnsi="Arial" w:cs="Arial"/>
          <w:noProof/>
        </w:rPr>
        <w:t>(2), 290–303.</w:t>
      </w:r>
    </w:p>
    <w:p w14:paraId="360668CE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Bilingual benefits reach beyond communication. (n.d.).</w:t>
      </w:r>
      <w:r w:rsidRPr="00CD38DF">
        <w:rPr>
          <w:rFonts w:ascii="Arial" w:hAnsi="Arial" w:cs="Arial"/>
          <w:i/>
          <w:iCs/>
          <w:noProof/>
        </w:rPr>
        <w:t>Association for Psychological Science</w:t>
      </w:r>
      <w:r w:rsidRPr="00CD38DF">
        <w:rPr>
          <w:rFonts w:ascii="Arial" w:hAnsi="Arial" w:cs="Arial"/>
          <w:noProof/>
        </w:rPr>
        <w:t>. Retrieved from http://www.sciencedaily.com/releases/2010/11/101109113028.htm</w:t>
      </w:r>
    </w:p>
    <w:p w14:paraId="2EEF8399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Blackboards So "Old School. (2006, August 6).</w:t>
      </w:r>
      <w:r w:rsidRPr="00CD38DF">
        <w:rPr>
          <w:rFonts w:ascii="Arial" w:hAnsi="Arial" w:cs="Arial"/>
          <w:i/>
          <w:iCs/>
          <w:noProof/>
        </w:rPr>
        <w:t>The Enquirer</w:t>
      </w:r>
      <w:r w:rsidRPr="00CD38DF">
        <w:rPr>
          <w:rFonts w:ascii="Arial" w:hAnsi="Arial" w:cs="Arial"/>
          <w:noProof/>
        </w:rPr>
        <w:t>. Retrieved from http://news.cincinnati.com/apps/pbcs.dll/article?AID=/20060806/NEWS0102/608060361/1077/NEWS01</w:t>
      </w:r>
    </w:p>
    <w:p w14:paraId="3598597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California English Language Development Test (CELDT). (n.d.). Retrieved from http://www.cde.ca.gov.statetests/celdt/celdt.html</w:t>
      </w:r>
    </w:p>
    <w:p w14:paraId="30AD6F7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California Together: A Roundtable for Quality Education. (n.d.). Retrieved from www.californianstogether.org</w:t>
      </w:r>
    </w:p>
    <w:p w14:paraId="08991EE4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California Tomorrow. (2002). </w:t>
      </w:r>
      <w:r w:rsidRPr="00CD38DF">
        <w:rPr>
          <w:rFonts w:ascii="Arial" w:hAnsi="Arial" w:cs="Arial"/>
          <w:i/>
          <w:iCs/>
          <w:noProof/>
        </w:rPr>
        <w:t>And still we speak…stories of communities sustaining and reclaiming language and culture</w:t>
      </w:r>
      <w:r w:rsidRPr="00CD38DF">
        <w:rPr>
          <w:rFonts w:ascii="Arial" w:hAnsi="Arial" w:cs="Arial"/>
          <w:noProof/>
        </w:rPr>
        <w:t>. Oakland, CA: California Tomorrow.</w:t>
      </w:r>
    </w:p>
    <w:p w14:paraId="7542C65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Center for Research on Education, Diversity and Excellence (CREDE). (n.d.). Retrieved from http://www.crede.ucsc.edu/research/llaa/1.1_final.html</w:t>
      </w:r>
    </w:p>
    <w:p w14:paraId="1DBF5285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Collier, V. (2005). Tongue-tied: The lives of multilingual children in public education. In O. Santa Ana (Ed.), </w:t>
      </w:r>
      <w:r w:rsidRPr="00CD38DF">
        <w:rPr>
          <w:rFonts w:ascii="Arial" w:hAnsi="Arial" w:cs="Arial"/>
          <w:i/>
          <w:iCs/>
          <w:noProof/>
        </w:rPr>
        <w:t>Teaching multilingual children</w:t>
      </w:r>
      <w:r w:rsidRPr="00CD38DF">
        <w:rPr>
          <w:rFonts w:ascii="Arial" w:hAnsi="Arial" w:cs="Arial"/>
          <w:noProof/>
        </w:rPr>
        <w:t xml:space="preserve"> (pp. 222–235). Lanham, MD: Rowman &amp; Littlefield.</w:t>
      </w:r>
    </w:p>
    <w:p w14:paraId="4FCD6F3D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Collier, V. P., &amp; Thomas, W. P. (2004). The astounding effectiveness of dual language education. </w:t>
      </w:r>
      <w:r w:rsidRPr="00CD38DF">
        <w:rPr>
          <w:rFonts w:ascii="Arial" w:hAnsi="Arial" w:cs="Arial"/>
          <w:i/>
          <w:iCs/>
          <w:noProof/>
        </w:rPr>
        <w:t>NABE Journal of Research and Practice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2</w:t>
      </w:r>
      <w:r w:rsidRPr="00CD38DF">
        <w:rPr>
          <w:rFonts w:ascii="Arial" w:hAnsi="Arial" w:cs="Arial"/>
          <w:noProof/>
        </w:rPr>
        <w:t>(1). Retrieved from http://njrp.tamu.edu/2004/PDFs/Collier.pdf</w:t>
      </w:r>
    </w:p>
    <w:p w14:paraId="17315679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Common School. (n.d.). Retrieved from http://www.weac.org/greatschools/Issuepapers/commonschool.htm</w:t>
      </w:r>
    </w:p>
    <w:p w14:paraId="5ACF153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Congressional Republicans proposed a $100 million plan to let poor children leave struggling schools and attend private schools at public expense. (2006).</w:t>
      </w:r>
      <w:r w:rsidRPr="00CD38DF">
        <w:rPr>
          <w:rFonts w:ascii="Arial" w:hAnsi="Arial" w:cs="Arial"/>
          <w:i/>
          <w:iCs/>
          <w:noProof/>
        </w:rPr>
        <w:t>CNN.com</w:t>
      </w:r>
      <w:r w:rsidRPr="00CD38DF">
        <w:rPr>
          <w:rFonts w:ascii="Arial" w:hAnsi="Arial" w:cs="Arial"/>
          <w:noProof/>
        </w:rPr>
        <w:t>. Retrieved August 9, 2006, from www.cnn.com/2006/EDUCATION/07/18/school.vouchers.ap</w:t>
      </w:r>
    </w:p>
    <w:p w14:paraId="556E57E4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Crawford, J. (n.d.). No Title. Retrieved from http://ourworld.compuserve.com/homepages/JWCRAWFORD</w:t>
      </w:r>
    </w:p>
    <w:p w14:paraId="052EAF68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Crawford, J. (1997a). The official English question. Retrieved April 28, 2008, from http://ourworld.compuserve.com/homepages/JWCRAWFORD/question.htm#&lt;1&gt;</w:t>
      </w:r>
    </w:p>
    <w:p w14:paraId="6B0BD9A2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Crawford, J. (1997b). English plus. Retrieved April 28, 2008, from http://ourworld.compuserve.com/homepages/JWCRAWFORD/engplus.htm</w:t>
      </w:r>
    </w:p>
    <w:p w14:paraId="40A9062D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Crawford, J. (1999). </w:t>
      </w:r>
      <w:r w:rsidRPr="00CD38DF">
        <w:rPr>
          <w:rFonts w:ascii="Arial" w:hAnsi="Arial" w:cs="Arial"/>
          <w:i/>
          <w:iCs/>
          <w:noProof/>
        </w:rPr>
        <w:t>Bilingual education: History, politics, theory, and practice</w:t>
      </w:r>
      <w:r w:rsidRPr="00CD38DF">
        <w:rPr>
          <w:rFonts w:ascii="Arial" w:hAnsi="Arial" w:cs="Arial"/>
          <w:noProof/>
        </w:rPr>
        <w:t xml:space="preserve"> (4th ed.).</w:t>
      </w:r>
    </w:p>
    <w:p w14:paraId="2F5EBC99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Crawford, J. (2000a). </w:t>
      </w:r>
      <w:r w:rsidRPr="00CD38DF">
        <w:rPr>
          <w:rFonts w:ascii="Arial" w:hAnsi="Arial" w:cs="Arial"/>
          <w:i/>
          <w:iCs/>
          <w:noProof/>
        </w:rPr>
        <w:t>At war with diversity: U.S. language policy in an age of anxiety</w:t>
      </w:r>
      <w:r w:rsidRPr="00CD38DF">
        <w:rPr>
          <w:rFonts w:ascii="Arial" w:hAnsi="Arial" w:cs="Arial"/>
          <w:noProof/>
        </w:rPr>
        <w:t>. Clevedon, England: Multilingual Matters.</w:t>
      </w:r>
    </w:p>
    <w:p w14:paraId="607601A9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Crawford, J. (2000b). Language policy. Retrieved April 30, 2008, from http://ourworld.compuserve.com/homepages/JWCRAWFORD/langpol.htm</w:t>
      </w:r>
    </w:p>
    <w:p w14:paraId="2A2AA68F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Crawford, J. (2006). Official English legislation: bad for civil rights, bad for America’s interests, and even bad for english. Retrieved April 30, 2008, from http://ourworld.compuserve.com/homepages/JWCrawford/#Pubs</w:t>
      </w:r>
    </w:p>
    <w:p w14:paraId="41448095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Crawford, J., &amp; Krashen, S. (2007). </w:t>
      </w:r>
      <w:r w:rsidRPr="00CD38DF">
        <w:rPr>
          <w:rFonts w:ascii="Arial" w:hAnsi="Arial" w:cs="Arial"/>
          <w:i/>
          <w:iCs/>
          <w:noProof/>
        </w:rPr>
        <w:t>English learners in American classrooms: 101 questions 101 answers</w:t>
      </w:r>
      <w:r w:rsidRPr="00CD38DF">
        <w:rPr>
          <w:rFonts w:ascii="Arial" w:hAnsi="Arial" w:cs="Arial"/>
          <w:noProof/>
        </w:rPr>
        <w:t>. New York: Scholastic.</w:t>
      </w:r>
    </w:p>
    <w:p w14:paraId="7C05BCA7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CREDE. (n.d.).</w:t>
      </w:r>
    </w:p>
    <w:p w14:paraId="03233B6C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Cummins, J. (n.d.). No Title. Retrieved from http://www.iteachilearn.com/cummins/researchbildebate.html</w:t>
      </w:r>
    </w:p>
    <w:p w14:paraId="79AB4F4F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Cummins, J. (2000a). </w:t>
      </w:r>
      <w:r w:rsidRPr="00CD38DF">
        <w:rPr>
          <w:rFonts w:ascii="Arial" w:hAnsi="Arial" w:cs="Arial"/>
          <w:i/>
          <w:iCs/>
          <w:noProof/>
        </w:rPr>
        <w:t>Language, power and pedagogy: Bilingual children in the crossfire</w:t>
      </w:r>
      <w:r w:rsidRPr="00CD38DF">
        <w:rPr>
          <w:rFonts w:ascii="Arial" w:hAnsi="Arial" w:cs="Arial"/>
          <w:noProof/>
        </w:rPr>
        <w:t>. Clevedon, England: Multilingual Matters.</w:t>
      </w:r>
    </w:p>
    <w:p w14:paraId="3C0E88EE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Cummins, J. (2000b). Biliteracy, empowerment, and transformative pedagogy. In J. V. Tinajero &amp; R. A. DeVillar (Eds.), </w:t>
      </w:r>
      <w:r w:rsidRPr="00CD38DF">
        <w:rPr>
          <w:rFonts w:ascii="Arial" w:hAnsi="Arial" w:cs="Arial"/>
          <w:i/>
          <w:iCs/>
          <w:noProof/>
        </w:rPr>
        <w:t>The power of two languages 2000: Effective dual-language use across the curriculum</w:t>
      </w:r>
      <w:r w:rsidRPr="00CD38DF">
        <w:rPr>
          <w:rFonts w:ascii="Arial" w:hAnsi="Arial" w:cs="Arial"/>
          <w:noProof/>
        </w:rPr>
        <w:t xml:space="preserve"> (pp. 9 – 19). NY: McGraw-Hill School Division.</w:t>
      </w:r>
    </w:p>
    <w:p w14:paraId="14A7ED5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Cummins, J. (2017, January).  Teaching for transfer in multilingual school context. </w:t>
      </w:r>
      <w:r w:rsidRPr="00CD38DF">
        <w:rPr>
          <w:rFonts w:ascii="Arial" w:hAnsi="Arial" w:cs="Arial"/>
          <w:i/>
          <w:noProof/>
        </w:rPr>
        <w:t xml:space="preserve">Research Gate. </w:t>
      </w:r>
      <w:r w:rsidRPr="00CD38DF">
        <w:rPr>
          <w:rFonts w:ascii="Arial" w:hAnsi="Arial" w:cs="Arial"/>
          <w:noProof/>
        </w:rPr>
        <w:t>Retrieved from https://www.researchgate.net/publication/312053370_Teaching_for_Transfer_in_Multilingual_School_Contexts</w:t>
      </w:r>
    </w:p>
    <w:p w14:paraId="094955D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Cummins, J. (2016, June). ELL students speak for themselves: Identity texts and literacy engagement in multilingual classrooms. </w:t>
      </w:r>
      <w:r w:rsidRPr="00CD38DF">
        <w:rPr>
          <w:rFonts w:ascii="Arial" w:hAnsi="Arial" w:cs="Arial"/>
          <w:i/>
          <w:noProof/>
        </w:rPr>
        <w:t xml:space="preserve">Research Gate. </w:t>
      </w:r>
      <w:r w:rsidRPr="00CD38DF">
        <w:rPr>
          <w:rFonts w:ascii="Arial" w:hAnsi="Arial" w:cs="Arial"/>
          <w:noProof/>
        </w:rPr>
        <w:t>Retrieved from https://www.researchgate.net/publication/304346366_ELL_Students_Speak_for_Themselves_Identity_Texts_and_Literacy_Engagement_in_Multilingual_Classrooms</w:t>
      </w:r>
    </w:p>
    <w:p w14:paraId="5D6EB8CC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De la Luz Reyes, M. (2001). </w:t>
      </w:r>
      <w:r w:rsidRPr="00CD38DF">
        <w:rPr>
          <w:rFonts w:ascii="Arial" w:hAnsi="Arial" w:cs="Arial"/>
          <w:i/>
          <w:iCs/>
          <w:noProof/>
        </w:rPr>
        <w:t>Words were all we had: Becoming biliterate against the odds</w:t>
      </w:r>
      <w:r w:rsidRPr="00CD38DF">
        <w:rPr>
          <w:rFonts w:ascii="Arial" w:hAnsi="Arial" w:cs="Arial"/>
          <w:noProof/>
        </w:rPr>
        <w:t>. New York, NY: Teachers College Press. Retrieved from http://www.amazon.com/Words-Were-All-Had-Biliterate/dp/0807751804#reader_0807751804</w:t>
      </w:r>
    </w:p>
    <w:p w14:paraId="7BB463F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Díaz-Rico, L. T. (2004). </w:t>
      </w:r>
      <w:r w:rsidRPr="00CD38DF">
        <w:rPr>
          <w:rFonts w:ascii="Arial" w:hAnsi="Arial" w:cs="Arial"/>
          <w:i/>
          <w:iCs/>
          <w:noProof/>
        </w:rPr>
        <w:t>Teaching English learners: Strategies and methods</w:t>
      </w:r>
      <w:r w:rsidRPr="00CD38DF">
        <w:rPr>
          <w:rFonts w:ascii="Arial" w:hAnsi="Arial" w:cs="Arial"/>
          <w:noProof/>
        </w:rPr>
        <w:t>. Boston, MA: Allyn &amp; Bacon.</w:t>
      </w:r>
    </w:p>
    <w:p w14:paraId="526AFBB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Díaz-Rico, L. T. (2008). </w:t>
      </w:r>
      <w:r w:rsidRPr="00CD38DF">
        <w:rPr>
          <w:rFonts w:ascii="Arial" w:hAnsi="Arial" w:cs="Arial"/>
          <w:i/>
          <w:iCs/>
          <w:noProof/>
        </w:rPr>
        <w:t>A course for teaching English learners</w:t>
      </w:r>
      <w:r w:rsidRPr="00CD38DF">
        <w:rPr>
          <w:rFonts w:ascii="Arial" w:hAnsi="Arial" w:cs="Arial"/>
          <w:noProof/>
        </w:rPr>
        <w:t>. Boston, MA: Allyn &amp; Bacon.</w:t>
      </w:r>
    </w:p>
    <w:p w14:paraId="6D47ED0D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Diversity, D. (2004). Education Groups Push for Greater Diversity in Teaching. </w:t>
      </w:r>
      <w:r w:rsidRPr="00CD38DF">
        <w:rPr>
          <w:rFonts w:ascii="Arial" w:hAnsi="Arial" w:cs="Arial"/>
          <w:i/>
          <w:iCs/>
          <w:noProof/>
        </w:rPr>
        <w:t>National Association of Education</w:t>
      </w:r>
      <w:r w:rsidRPr="00CD38DF">
        <w:rPr>
          <w:rFonts w:ascii="Arial" w:hAnsi="Arial" w:cs="Arial"/>
          <w:noProof/>
        </w:rPr>
        <w:t>. Retrieved from http://www.edutopia.org</w:t>
      </w:r>
    </w:p>
    <w:p w14:paraId="7B5E0DC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Dolson, D. (1985). The effects of Spanish home language use on the scholastic performance of Hispanic pupils. </w:t>
      </w:r>
      <w:r w:rsidRPr="00CD38DF">
        <w:rPr>
          <w:rFonts w:ascii="Arial" w:hAnsi="Arial" w:cs="Arial"/>
          <w:i/>
          <w:iCs/>
          <w:noProof/>
        </w:rPr>
        <w:t>Journal of Multilingual and Multicultural Development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6</w:t>
      </w:r>
      <w:r w:rsidRPr="00CD38DF">
        <w:rPr>
          <w:rFonts w:ascii="Arial" w:hAnsi="Arial" w:cs="Arial"/>
          <w:noProof/>
        </w:rPr>
        <w:t>(2), 135–155.</w:t>
      </w:r>
    </w:p>
    <w:p w14:paraId="62443189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Dreifus, C. (2011, May 31). The Bilingual Advantage. </w:t>
      </w:r>
      <w:r w:rsidRPr="00CD38DF">
        <w:rPr>
          <w:rFonts w:ascii="Arial" w:hAnsi="Arial" w:cs="Arial"/>
          <w:i/>
          <w:iCs/>
          <w:noProof/>
        </w:rPr>
        <w:t>The New York Times</w:t>
      </w:r>
      <w:r w:rsidRPr="00CD38DF">
        <w:rPr>
          <w:rFonts w:ascii="Arial" w:hAnsi="Arial" w:cs="Arial"/>
          <w:noProof/>
        </w:rPr>
        <w:t>. New York. Retrieved from http://www.nytimes.com/2011/05/31/science/31conversation.html</w:t>
      </w:r>
    </w:p>
    <w:p w14:paraId="6D2D3A4C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Eisner, E. W. (2005). Two visions of education. </w:t>
      </w:r>
      <w:r w:rsidRPr="00CD38DF">
        <w:rPr>
          <w:rFonts w:ascii="Arial" w:hAnsi="Arial" w:cs="Arial"/>
          <w:i/>
          <w:iCs/>
          <w:noProof/>
        </w:rPr>
        <w:t>Teachers College Record</w:t>
      </w:r>
      <w:r w:rsidRPr="00CD38DF">
        <w:rPr>
          <w:rFonts w:ascii="Arial" w:hAnsi="Arial" w:cs="Arial"/>
          <w:noProof/>
        </w:rPr>
        <w:t>. Retrieved January 18, 2006, from http://www.tcrecord.org/Content.asp?ContentID=12234</w:t>
      </w:r>
    </w:p>
    <w:p w14:paraId="7B22542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English Language Learners. (2011).</w:t>
      </w:r>
      <w:r w:rsidRPr="00CD38DF">
        <w:rPr>
          <w:rFonts w:ascii="Arial" w:hAnsi="Arial" w:cs="Arial"/>
          <w:i/>
          <w:iCs/>
          <w:noProof/>
        </w:rPr>
        <w:t>Education Week</w:t>
      </w:r>
      <w:r w:rsidRPr="00CD38DF">
        <w:rPr>
          <w:rFonts w:ascii="Arial" w:hAnsi="Arial" w:cs="Arial"/>
          <w:noProof/>
        </w:rPr>
        <w:t>. Retrieved April 25, 2011, from http://www.edweek.org/ew/issues/english-language-learners/</w:t>
      </w:r>
    </w:p>
    <w:p w14:paraId="6F03D87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Figueiredo, C. (2005). </w:t>
      </w:r>
      <w:r w:rsidRPr="00CD38DF">
        <w:rPr>
          <w:rFonts w:ascii="Arial" w:hAnsi="Arial" w:cs="Arial"/>
          <w:i/>
          <w:iCs/>
          <w:noProof/>
        </w:rPr>
        <w:t>An exploration of Socratic dialogues in the secondary English learner science classroom</w:t>
      </w:r>
      <w:r w:rsidRPr="00CD38DF">
        <w:rPr>
          <w:rFonts w:ascii="Arial" w:hAnsi="Arial" w:cs="Arial"/>
          <w:noProof/>
        </w:rPr>
        <w:t>. California State University, Stanislaus, Turlock.</w:t>
      </w:r>
    </w:p>
    <w:p w14:paraId="0193A419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Fishman, J. (1990). Empirical explorations of two popular assumptions: Inter-polity perspective on the relationships between linguistic heterogeneity, civil strife, and per capita gross national product. In G. Imhoff (Ed.), </w:t>
      </w:r>
      <w:r w:rsidRPr="00CD38DF">
        <w:rPr>
          <w:rFonts w:ascii="Arial" w:hAnsi="Arial" w:cs="Arial"/>
          <w:i/>
          <w:iCs/>
          <w:noProof/>
        </w:rPr>
        <w:t>Learning in Two Languages</w:t>
      </w:r>
      <w:r w:rsidRPr="00CD38DF">
        <w:rPr>
          <w:rFonts w:ascii="Arial" w:hAnsi="Arial" w:cs="Arial"/>
          <w:noProof/>
        </w:rPr>
        <w:t xml:space="preserve"> (pp. 209–225). New Brunswick, NJ: Transaction Publishers.</w:t>
      </w:r>
    </w:p>
    <w:p w14:paraId="180B115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Freeman, D., &amp; Freeman, Y. (2007). </w:t>
      </w:r>
      <w:r w:rsidRPr="00CD38DF">
        <w:rPr>
          <w:rFonts w:ascii="Arial" w:hAnsi="Arial" w:cs="Arial"/>
          <w:i/>
          <w:iCs/>
          <w:noProof/>
        </w:rPr>
        <w:t>English language learners: The essential guide</w:t>
      </w:r>
      <w:r w:rsidRPr="00CD38DF">
        <w:rPr>
          <w:rFonts w:ascii="Arial" w:hAnsi="Arial" w:cs="Arial"/>
          <w:noProof/>
        </w:rPr>
        <w:t>. Portsmouth: NH: Heinemann.</w:t>
      </w:r>
    </w:p>
    <w:p w14:paraId="7BA55AFF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Freeman, Y. S., Freeman, D. E., Soto, M., &amp; Ebe, Ann. (2016, 2/e). </w:t>
      </w:r>
      <w:r w:rsidRPr="00CD38DF">
        <w:rPr>
          <w:rFonts w:ascii="Arial" w:hAnsi="Arial" w:cs="Arial"/>
          <w:i/>
          <w:noProof/>
        </w:rPr>
        <w:t>ESL teaching: Principles for success.</w:t>
      </w:r>
      <w:r w:rsidRPr="00CD38DF">
        <w:rPr>
          <w:rFonts w:ascii="Arial" w:hAnsi="Arial" w:cs="Arial"/>
          <w:noProof/>
        </w:rPr>
        <w:t xml:space="preserve"> Portsmouth, NH: Heinemann.</w:t>
      </w:r>
    </w:p>
    <w:p w14:paraId="11A0E1E9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Frishkoff, G., Collins-Thompson, K., Perfetti, C., &amp; Callan, J. (2008). Measuring incremental changes in word knowledge: Experimental validation and implications for learning and assessment. </w:t>
      </w:r>
      <w:r w:rsidRPr="00CD38DF">
        <w:rPr>
          <w:rFonts w:ascii="Arial" w:hAnsi="Arial" w:cs="Arial"/>
          <w:i/>
          <w:noProof/>
        </w:rPr>
        <w:t>Behavior Research Methods, 40</w:t>
      </w:r>
      <w:r w:rsidRPr="00CD38DF">
        <w:rPr>
          <w:rFonts w:ascii="Arial" w:hAnsi="Arial" w:cs="Arial"/>
          <w:noProof/>
        </w:rPr>
        <w:t xml:space="preserve">(4), 907-925. </w:t>
      </w:r>
    </w:p>
    <w:p w14:paraId="64076DD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Gandára, P., &amp; Contreras, F. (2010). </w:t>
      </w:r>
      <w:r w:rsidRPr="00CD38DF">
        <w:rPr>
          <w:rFonts w:ascii="Arial" w:hAnsi="Arial" w:cs="Arial"/>
          <w:i/>
          <w:iCs/>
          <w:noProof/>
        </w:rPr>
        <w:t>The Latino education crisis: The consequences of failed social policies</w:t>
      </w:r>
      <w:r w:rsidRPr="00CD38DF">
        <w:rPr>
          <w:rFonts w:ascii="Arial" w:hAnsi="Arial" w:cs="Arial"/>
          <w:noProof/>
        </w:rPr>
        <w:t>. Boston, MA: Harvard University Press. Retrieved from http://www.hup.harvard.edu/catalog/GANLAT.html</w:t>
      </w:r>
    </w:p>
    <w:p w14:paraId="0C0E259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García, O., Kleifgen, J. A., &amp; Falchi, L. (2008). From English language learners to emergent bilinguals. </w:t>
      </w:r>
      <w:r w:rsidRPr="00CD38DF">
        <w:rPr>
          <w:rFonts w:ascii="Arial" w:hAnsi="Arial" w:cs="Arial"/>
          <w:i/>
          <w:iCs/>
          <w:noProof/>
        </w:rPr>
        <w:t>Equity Matters: Research Review, No. 1</w:t>
      </w:r>
      <w:r w:rsidRPr="00CD38DF">
        <w:rPr>
          <w:rFonts w:ascii="Arial" w:hAnsi="Arial" w:cs="Arial"/>
          <w:noProof/>
        </w:rPr>
        <w:t>. New York: A Research Initiative of the Campaign for Educational Equity. Retrieved May 25, 2008, from http://www.tc.edu/faculty/garcia/home/publications/6468_Ofelia_ELL__Final.pdf</w:t>
      </w:r>
    </w:p>
    <w:p w14:paraId="15C563E2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García, O., Lin, Angel M. Y., May, S (Eds.). (2017, 3/e). </w:t>
      </w:r>
      <w:r w:rsidRPr="00CD38DF">
        <w:rPr>
          <w:rFonts w:ascii="Arial" w:hAnsi="Arial" w:cs="Arial"/>
          <w:i/>
          <w:noProof/>
        </w:rPr>
        <w:t>Bilingual and multilingual education.</w:t>
      </w:r>
      <w:r w:rsidRPr="00CD38DF">
        <w:rPr>
          <w:rFonts w:ascii="Arial" w:hAnsi="Arial" w:cs="Arial"/>
          <w:noProof/>
        </w:rPr>
        <w:t xml:space="preserve"> New York, NY:</w:t>
      </w:r>
      <w:r w:rsidRPr="00CD38DF">
        <w:rPr>
          <w:rFonts w:ascii="Arial" w:hAnsi="Arial" w:cs="Arial"/>
          <w:i/>
          <w:noProof/>
        </w:rPr>
        <w:t xml:space="preserve"> </w:t>
      </w:r>
      <w:r w:rsidRPr="00CD38DF">
        <w:rPr>
          <w:rFonts w:ascii="Arial" w:hAnsi="Arial" w:cs="Arial"/>
          <w:noProof/>
        </w:rPr>
        <w:t>Springer.</w:t>
      </w:r>
    </w:p>
    <w:p w14:paraId="50958DE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García, O., Ibarra Johnson, S., Seltzer, K. (2016). </w:t>
      </w:r>
      <w:r w:rsidRPr="00CD38DF">
        <w:rPr>
          <w:rFonts w:ascii="Arial" w:hAnsi="Arial" w:cs="Arial"/>
          <w:i/>
          <w:noProof/>
        </w:rPr>
        <w:t xml:space="preserve">The translanguaging classroom: Leveraging student bilignualism for learning. </w:t>
      </w:r>
      <w:r w:rsidRPr="00CD38DF">
        <w:rPr>
          <w:rFonts w:ascii="Arial" w:hAnsi="Arial" w:cs="Arial"/>
          <w:noProof/>
        </w:rPr>
        <w:t>Philadelphia, PA: Calson.</w:t>
      </w:r>
    </w:p>
    <w:p w14:paraId="14717E42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Genesse, F., Lindolm-Leary, K., Saunders, W., &amp; Christian, D. (2005). English Language Learners in U.S. Schools: An Overview of Research. </w:t>
      </w:r>
      <w:r w:rsidRPr="00CD38DF">
        <w:rPr>
          <w:rFonts w:ascii="Arial" w:hAnsi="Arial" w:cs="Arial"/>
          <w:i/>
          <w:iCs/>
          <w:noProof/>
        </w:rPr>
        <w:t>Journal of Education for Students Placed at Risk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10</w:t>
      </w:r>
      <w:r w:rsidRPr="00CD38DF">
        <w:rPr>
          <w:rFonts w:ascii="Arial" w:hAnsi="Arial" w:cs="Arial"/>
          <w:noProof/>
        </w:rPr>
        <w:t>(4), 363–385.</w:t>
      </w:r>
    </w:p>
    <w:p w14:paraId="61056B50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Gibbons. (2002). </w:t>
      </w:r>
      <w:r w:rsidRPr="00CD38DF">
        <w:rPr>
          <w:rFonts w:ascii="Arial" w:hAnsi="Arial" w:cs="Arial"/>
          <w:i/>
          <w:iCs/>
          <w:noProof/>
        </w:rPr>
        <w:t>Scaffolding language, scaffolding learning</w:t>
      </w:r>
      <w:r w:rsidRPr="00CD38DF">
        <w:rPr>
          <w:rFonts w:ascii="Arial" w:hAnsi="Arial" w:cs="Arial"/>
          <w:noProof/>
        </w:rPr>
        <w:t>. Portsmouth: NH: Heinemann.</w:t>
      </w:r>
    </w:p>
    <w:p w14:paraId="27F2C4E4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Gold, N. (2010). Bilingual Schools Make Exceptional Gains on the State’s Academic Performance Index (API).</w:t>
      </w:r>
    </w:p>
    <w:p w14:paraId="277816B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Goldenberg, C. (2008). Teaching English Language Learners: What the research does¬–and does not–say. Retrieved July 5, 2008, from http://www.aft.org/pubs-reports/american_educator/issues/summer08/goldenberg.pdf</w:t>
      </w:r>
    </w:p>
    <w:p w14:paraId="450CA46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Gonzalez, K., &amp; Authors, 2 other. (2013). How bilinguals switch between languages. </w:t>
      </w:r>
      <w:r w:rsidRPr="00CD38DF">
        <w:rPr>
          <w:rFonts w:ascii="Arial" w:hAnsi="Arial" w:cs="Arial"/>
          <w:i/>
          <w:iCs/>
          <w:noProof/>
        </w:rPr>
        <w:t>Psychology Science</w:t>
      </w:r>
      <w:r w:rsidRPr="00CD38DF">
        <w:rPr>
          <w:rFonts w:ascii="Arial" w:hAnsi="Arial" w:cs="Arial"/>
          <w:noProof/>
        </w:rPr>
        <w:t>. Retrieved May 21, 2013, from http://uanews.org/story/ua-research-demonstrates-how-bilinguals-switch-between-languages</w:t>
      </w:r>
    </w:p>
    <w:p w14:paraId="110AE9A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Green, J., &amp; Luke, A. (2006). Rethinking learning: What counts as learning and what learning counts. </w:t>
      </w:r>
      <w:r w:rsidRPr="00CD38DF">
        <w:rPr>
          <w:rFonts w:ascii="Arial" w:hAnsi="Arial" w:cs="Arial"/>
          <w:i/>
          <w:iCs/>
          <w:noProof/>
        </w:rPr>
        <w:t>Review of Research in Education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30</w:t>
      </w:r>
      <w:r w:rsidRPr="00CD38DF">
        <w:rPr>
          <w:rFonts w:ascii="Arial" w:hAnsi="Arial" w:cs="Arial"/>
          <w:noProof/>
        </w:rPr>
        <w:t>.</w:t>
      </w:r>
    </w:p>
    <w:p w14:paraId="6AB3031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Greene, J. (1997). A meta-analysis of the Rossell and Baker review of bilingual education research. </w:t>
      </w:r>
      <w:r w:rsidRPr="00CD38DF">
        <w:rPr>
          <w:rFonts w:ascii="Arial" w:hAnsi="Arial" w:cs="Arial"/>
          <w:i/>
          <w:iCs/>
          <w:noProof/>
        </w:rPr>
        <w:t>Bilingual Research Journal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21</w:t>
      </w:r>
      <w:r w:rsidRPr="00CD38DF">
        <w:rPr>
          <w:rFonts w:ascii="Arial" w:hAnsi="Arial" w:cs="Arial"/>
          <w:noProof/>
        </w:rPr>
        <w:t>(2,3), 103–122.</w:t>
      </w:r>
    </w:p>
    <w:p w14:paraId="708A4525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Grosjean, F. (2011). How Cultures Combine and Blend in a Person.</w:t>
      </w:r>
    </w:p>
    <w:p w14:paraId="038B9AB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Hadway. (2004). </w:t>
      </w:r>
      <w:r w:rsidRPr="00CD38DF">
        <w:rPr>
          <w:rFonts w:ascii="Arial" w:hAnsi="Arial" w:cs="Arial"/>
          <w:i/>
          <w:iCs/>
          <w:noProof/>
        </w:rPr>
        <w:t>What every teacher should know about ELL</w:t>
      </w:r>
      <w:r w:rsidRPr="00CD38DF">
        <w:rPr>
          <w:rFonts w:ascii="Arial" w:hAnsi="Arial" w:cs="Arial"/>
          <w:noProof/>
        </w:rPr>
        <w:t>. Boston, MA: Allyn &amp; Bacon.</w:t>
      </w:r>
    </w:p>
    <w:p w14:paraId="1DBA7B0E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Henricks, T. (2005, June 2). California’s future is now, report says: Lawmakers, voters should address critical issues immediately in order to avoid crisis. </w:t>
      </w:r>
      <w:r w:rsidRPr="00CD38DF">
        <w:rPr>
          <w:rFonts w:ascii="Arial" w:hAnsi="Arial" w:cs="Arial"/>
          <w:i/>
          <w:iCs/>
          <w:noProof/>
        </w:rPr>
        <w:t>San Francisco Chronicle</w:t>
      </w:r>
      <w:r w:rsidRPr="00CD38DF">
        <w:rPr>
          <w:rFonts w:ascii="Arial" w:hAnsi="Arial" w:cs="Arial"/>
          <w:noProof/>
        </w:rPr>
        <w:t>. Retrieved from http://www.sfgate.com/cgi-bin/article.cgi?file=/c/a/2005/06/02/BAGE9D1U5T1.DTL</w:t>
      </w:r>
    </w:p>
    <w:p w14:paraId="160F7A24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Howard, E. R., &amp; Sugarman, J. (n.d.). Two-way immersion programs: Features and statistics. </w:t>
      </w:r>
      <w:r w:rsidRPr="00CD38DF">
        <w:rPr>
          <w:rFonts w:ascii="Arial" w:hAnsi="Arial" w:cs="Arial"/>
          <w:i/>
          <w:iCs/>
          <w:noProof/>
        </w:rPr>
        <w:t>ERIC Clearinghouse on Languages and Linguistics</w:t>
      </w:r>
      <w:r w:rsidRPr="00CD38DF">
        <w:rPr>
          <w:rFonts w:ascii="Arial" w:hAnsi="Arial" w:cs="Arial"/>
          <w:noProof/>
        </w:rPr>
        <w:t>. Retrieved from http://www.cal.org/ericcll/digest/0101twi.html</w:t>
      </w:r>
    </w:p>
    <w:p w14:paraId="6ACD7770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Howard, E. R., Sugarman, J., Christian, D., Lindholm-Leary, K. J., &amp; Rogers, D. (2007). </w:t>
      </w:r>
      <w:r w:rsidRPr="00CD38DF">
        <w:rPr>
          <w:rFonts w:ascii="Arial" w:hAnsi="Arial" w:cs="Arial"/>
          <w:i/>
          <w:iCs/>
          <w:noProof/>
        </w:rPr>
        <w:t>Guiding Principles for Dual Language Education</w:t>
      </w:r>
      <w:r w:rsidRPr="00CD38DF">
        <w:rPr>
          <w:rFonts w:ascii="Arial" w:hAnsi="Arial" w:cs="Arial"/>
          <w:noProof/>
        </w:rPr>
        <w:t xml:space="preserve"> (2nd ed.). Washington, DC: Center for Applied Linguistics. Retrieved from http://www.cal.org/twi/guidingprinciples.htm</w:t>
      </w:r>
    </w:p>
    <w:p w14:paraId="676C050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Kerper Mora, J. (2003). No Title. Retrieved from http://coe.sdsu.edu/people/jmora</w:t>
      </w:r>
    </w:p>
    <w:p w14:paraId="360931B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Kohn, A. (2011). </w:t>
      </w:r>
      <w:r w:rsidRPr="00CD38DF">
        <w:rPr>
          <w:rFonts w:ascii="Arial" w:hAnsi="Arial" w:cs="Arial"/>
          <w:i/>
          <w:iCs/>
          <w:noProof/>
        </w:rPr>
        <w:t>Feel-bad education: And other contrarian essays on school reform today</w:t>
      </w:r>
      <w:r w:rsidRPr="00CD38DF">
        <w:rPr>
          <w:rFonts w:ascii="Arial" w:hAnsi="Arial" w:cs="Arial"/>
          <w:noProof/>
        </w:rPr>
        <w:t xml:space="preserve"> (p. 208). New York, NY: Beacon Press.</w:t>
      </w:r>
    </w:p>
    <w:p w14:paraId="19C4E2FE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Krashen, S. (1992). </w:t>
      </w:r>
      <w:r w:rsidRPr="00CD38DF">
        <w:rPr>
          <w:rFonts w:ascii="Arial" w:hAnsi="Arial" w:cs="Arial"/>
          <w:i/>
          <w:iCs/>
          <w:noProof/>
        </w:rPr>
        <w:t>Fundamentals of Language Acquisition</w:t>
      </w:r>
      <w:r w:rsidRPr="00CD38DF">
        <w:rPr>
          <w:rFonts w:ascii="Arial" w:hAnsi="Arial" w:cs="Arial"/>
          <w:noProof/>
        </w:rPr>
        <w:t>. Torrence, CA: Laredo Publishing Co.</w:t>
      </w:r>
    </w:p>
    <w:p w14:paraId="3144F5E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Krashen, S. (1996). </w:t>
      </w:r>
      <w:r w:rsidRPr="00CD38DF">
        <w:rPr>
          <w:rFonts w:ascii="Arial" w:hAnsi="Arial" w:cs="Arial"/>
          <w:i/>
          <w:iCs/>
          <w:noProof/>
        </w:rPr>
        <w:t>Under attack: The case against bilingual education</w:t>
      </w:r>
      <w:r w:rsidRPr="00CD38DF">
        <w:rPr>
          <w:rFonts w:ascii="Arial" w:hAnsi="Arial" w:cs="Arial"/>
          <w:noProof/>
        </w:rPr>
        <w:t>. Culver City, CA: Language Education Associates.</w:t>
      </w:r>
    </w:p>
    <w:p w14:paraId="3D9976C8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Krashen, S. (1998). Heritage language development: Some practical arguments. In S. Krashen, L. Tse, &amp; J. McQuillan (Eds.), </w:t>
      </w:r>
      <w:r w:rsidRPr="00CD38DF">
        <w:rPr>
          <w:rFonts w:ascii="Arial" w:hAnsi="Arial" w:cs="Arial"/>
          <w:i/>
          <w:iCs/>
          <w:noProof/>
        </w:rPr>
        <w:t>Heritage Language Development</w:t>
      </w:r>
      <w:r w:rsidRPr="00CD38DF">
        <w:rPr>
          <w:rFonts w:ascii="Arial" w:hAnsi="Arial" w:cs="Arial"/>
          <w:noProof/>
        </w:rPr>
        <w:t xml:space="preserve"> (pp. 3–13). Culver City, CA: Language Education Associates.</w:t>
      </w:r>
    </w:p>
    <w:p w14:paraId="436E996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Krashen, S. (2000). The two goals of bilingual education: Development of academic English and heritage language development. In J. V. Tinajero &amp; R. A. DeVillar (Eds.), </w:t>
      </w:r>
      <w:r w:rsidRPr="00CD38DF">
        <w:rPr>
          <w:rFonts w:ascii="Arial" w:hAnsi="Arial" w:cs="Arial"/>
          <w:i/>
          <w:iCs/>
          <w:noProof/>
        </w:rPr>
        <w:t>The power of two languages 2000: Effective dual-language use across the curriculum</w:t>
      </w:r>
      <w:r w:rsidRPr="00CD38DF">
        <w:rPr>
          <w:rFonts w:ascii="Arial" w:hAnsi="Arial" w:cs="Arial"/>
          <w:noProof/>
        </w:rPr>
        <w:t xml:space="preserve"> (pp. 20–27). NY: McGraw-Hill School Division.</w:t>
      </w:r>
    </w:p>
    <w:p w14:paraId="050071A5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Krashen, S. (2003). Is all-English best? A response to Bengston. </w:t>
      </w:r>
      <w:r w:rsidRPr="00CD38DF">
        <w:rPr>
          <w:rFonts w:ascii="Arial" w:hAnsi="Arial" w:cs="Arial"/>
          <w:i/>
          <w:iCs/>
          <w:noProof/>
        </w:rPr>
        <w:t>TESOL Matters</w:t>
      </w:r>
      <w:r w:rsidRPr="00CD38DF">
        <w:rPr>
          <w:rFonts w:ascii="Arial" w:hAnsi="Arial" w:cs="Arial"/>
          <w:noProof/>
        </w:rPr>
        <w:t>, 5.</w:t>
      </w:r>
    </w:p>
    <w:p w14:paraId="7D147D4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Krashen, S. (2010). Keep Your Brain Young: Read, Be Bilingual, Drink Coffee. </w:t>
      </w:r>
      <w:r w:rsidRPr="00CD38DF">
        <w:rPr>
          <w:rFonts w:ascii="Arial" w:hAnsi="Arial" w:cs="Arial"/>
          <w:i/>
          <w:iCs/>
          <w:noProof/>
        </w:rPr>
        <w:t>Language Magazine</w:t>
      </w:r>
      <w:r w:rsidRPr="00CD38DF">
        <w:rPr>
          <w:rFonts w:ascii="Arial" w:hAnsi="Arial" w:cs="Arial"/>
          <w:noProof/>
        </w:rPr>
        <w:t>. Retrieved from http://www.joanwink.com/research/krashen1010.pdf</w:t>
      </w:r>
    </w:p>
    <w:p w14:paraId="161667A2" w14:textId="77777777" w:rsidR="00CD38DF" w:rsidRPr="00CD38DF" w:rsidRDefault="00CD38DF" w:rsidP="00CD38DF">
      <w:pPr>
        <w:pStyle w:val="NormalWeb"/>
        <w:tabs>
          <w:tab w:val="left" w:pos="5580"/>
        </w:tabs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Krashen, S. (2011). Our schools are not broken: poverty is the problem. Retrieved from http://www.sdkrashen.com/content/articles/our_schools_are_not_broken.pdf</w:t>
      </w:r>
    </w:p>
    <w:p w14:paraId="749261B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Krashen, S., &amp; Brown, C. L. (2007). What is academic language proficiency? Retrieved from http://www.sdkrashen.com/articles/Krashen_Brown_ALP.pdf</w:t>
      </w:r>
    </w:p>
    <w:p w14:paraId="2EBC1F6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Law, &amp; Eckes. (2000). </w:t>
      </w:r>
      <w:r w:rsidRPr="00CD38DF">
        <w:rPr>
          <w:rFonts w:ascii="Arial" w:hAnsi="Arial" w:cs="Arial"/>
          <w:i/>
          <w:iCs/>
          <w:noProof/>
        </w:rPr>
        <w:t>More than just surviving Handbook</w:t>
      </w:r>
      <w:r w:rsidRPr="00CD38DF">
        <w:rPr>
          <w:rFonts w:ascii="Arial" w:hAnsi="Arial" w:cs="Arial"/>
          <w:noProof/>
        </w:rPr>
        <w:t xml:space="preserve"> (2nd ed.). Manitoba, Canada: Portage and Main Press.</w:t>
      </w:r>
    </w:p>
    <w:p w14:paraId="020D453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Lessow-Hurley. (2008). </w:t>
      </w:r>
      <w:r w:rsidRPr="00CD38DF">
        <w:rPr>
          <w:rFonts w:ascii="Arial" w:hAnsi="Arial" w:cs="Arial"/>
          <w:i/>
          <w:iCs/>
          <w:noProof/>
        </w:rPr>
        <w:t>Foundations of dual language instruction</w:t>
      </w:r>
      <w:r w:rsidRPr="00CD38DF">
        <w:rPr>
          <w:rFonts w:ascii="Arial" w:hAnsi="Arial" w:cs="Arial"/>
          <w:noProof/>
        </w:rPr>
        <w:t xml:space="preserve"> (5th ed.). Boston, MA: Pearson Publishing.</w:t>
      </w:r>
    </w:p>
    <w:p w14:paraId="52258C40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Lindholm-Leary, K. (2006). Making great gains in dual language: Longitudinal Research on secondary students. </w:t>
      </w:r>
      <w:r w:rsidRPr="00CD38DF">
        <w:rPr>
          <w:rFonts w:ascii="Arial" w:hAnsi="Arial" w:cs="Arial"/>
          <w:i/>
          <w:iCs/>
          <w:noProof/>
        </w:rPr>
        <w:t>30th Annual Illinois Statewide Conference for Teachers of Culturally &amp; Linguistically Diverse Students</w:t>
      </w:r>
      <w:r w:rsidRPr="00CD38DF">
        <w:rPr>
          <w:rFonts w:ascii="Arial" w:hAnsi="Arial" w:cs="Arial"/>
          <w:noProof/>
        </w:rPr>
        <w:t>. Retrieved May 17, 2006, from http://www.lindholm-leary.com/present&amp;handout/IllinoisConf2006_MakingGains.pdf</w:t>
      </w:r>
    </w:p>
    <w:p w14:paraId="0582465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Lindholm-Leary, K. (2007). Got bilingualism?: Spanish and Chinese Immersion students’ perceptions of bilingualism and biculturalism. </w:t>
      </w:r>
      <w:r w:rsidRPr="00CD38DF">
        <w:rPr>
          <w:rFonts w:ascii="Arial" w:hAnsi="Arial" w:cs="Arial"/>
          <w:i/>
          <w:iCs/>
          <w:noProof/>
        </w:rPr>
        <w:t>CABE 2007, Long Beach, CA</w:t>
      </w:r>
      <w:r w:rsidRPr="00CD38DF">
        <w:rPr>
          <w:rFonts w:ascii="Arial" w:hAnsi="Arial" w:cs="Arial"/>
          <w:noProof/>
        </w:rPr>
        <w:t>. Retrieved May 15, 2007, from http://www.lindholm-leary.com/present&amp;handout/CABE2007_FeatureSpeaker_StudentAtt.pdf</w:t>
      </w:r>
    </w:p>
    <w:p w14:paraId="71D19FA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Menken, K. (2008). </w:t>
      </w:r>
      <w:r w:rsidRPr="00CD38DF">
        <w:rPr>
          <w:rFonts w:ascii="Arial" w:hAnsi="Arial" w:cs="Arial"/>
          <w:i/>
          <w:iCs/>
          <w:noProof/>
        </w:rPr>
        <w:t>English learners left behind: Standardized testing as language policy (bilingual education and bilingualism)</w:t>
      </w:r>
      <w:r w:rsidRPr="00CD38DF">
        <w:rPr>
          <w:rFonts w:ascii="Arial" w:hAnsi="Arial" w:cs="Arial"/>
          <w:noProof/>
        </w:rPr>
        <w:t>. Cleveland, UK &amp; Philadelphia, PA: Multilingual Matters.</w:t>
      </w:r>
    </w:p>
    <w:p w14:paraId="11E74D1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i/>
          <w:noProof/>
        </w:rPr>
      </w:pPr>
      <w:r w:rsidRPr="00CD38DF">
        <w:rPr>
          <w:rFonts w:ascii="Arial" w:hAnsi="Arial" w:cs="Arial"/>
          <w:noProof/>
        </w:rPr>
        <w:t xml:space="preserve">Mitchell, C. (2017, May 11). Building ELL's literacy early is crucial. </w:t>
      </w:r>
      <w:r w:rsidRPr="00CD38DF">
        <w:rPr>
          <w:rFonts w:ascii="Arial" w:hAnsi="Arial" w:cs="Arial"/>
          <w:i/>
          <w:noProof/>
        </w:rPr>
        <w:t>Education Week (August 23, 2017). Teaching America's English-Language Learners.</w:t>
      </w:r>
    </w:p>
    <w:p w14:paraId="71847F62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Mora, J. K. (2006). Debunking English-only ideology. Retrieved April 30, 2008, from http://edweb.sdsu.edu/people/jmora/Prop227/EngOnly.htm</w:t>
      </w:r>
    </w:p>
    <w:p w14:paraId="0317B64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Nieto, S., &amp; Bode, P. (2011). </w:t>
      </w:r>
      <w:r w:rsidRPr="00CD38DF">
        <w:rPr>
          <w:rFonts w:ascii="Arial" w:hAnsi="Arial" w:cs="Arial"/>
          <w:i/>
          <w:iCs/>
          <w:noProof/>
        </w:rPr>
        <w:t>Affirming diversity: The sociopolitical context of multicultural education</w:t>
      </w:r>
      <w:r w:rsidRPr="00CD38DF">
        <w:rPr>
          <w:rFonts w:ascii="Arial" w:hAnsi="Arial" w:cs="Arial"/>
          <w:noProof/>
        </w:rPr>
        <w:t xml:space="preserve"> (6th ed.). Boston, MA: Pearson Publishing.</w:t>
      </w:r>
    </w:p>
    <w:p w14:paraId="3FB7CBEE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Nieto, S. (2013). </w:t>
      </w:r>
      <w:r w:rsidRPr="00CD38DF">
        <w:rPr>
          <w:rFonts w:ascii="Arial" w:hAnsi="Arial" w:cs="Arial"/>
          <w:i/>
          <w:noProof/>
        </w:rPr>
        <w:t xml:space="preserve">Finding joy in teaching students of diverse backgrounds:  Culturally responsive and socially just practices in US classrooms. </w:t>
      </w:r>
      <w:r w:rsidRPr="00CD38DF">
        <w:rPr>
          <w:rFonts w:ascii="Arial" w:hAnsi="Arial" w:cs="Arial"/>
          <w:noProof/>
        </w:rPr>
        <w:t>Portsmouth, NH: Heinemann.</w:t>
      </w:r>
    </w:p>
    <w:p w14:paraId="09174E05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Nieto, S. (2014). </w:t>
      </w:r>
      <w:r w:rsidRPr="00CD38DF">
        <w:rPr>
          <w:rFonts w:ascii="Arial" w:hAnsi="Arial" w:cs="Arial"/>
          <w:i/>
          <w:noProof/>
        </w:rPr>
        <w:t xml:space="preserve">Why we teach now. </w:t>
      </w:r>
      <w:r w:rsidRPr="00CD38DF">
        <w:rPr>
          <w:rFonts w:ascii="Arial" w:hAnsi="Arial" w:cs="Arial"/>
          <w:noProof/>
        </w:rPr>
        <w:t>(2014). New York, NY: Teachers College Press.</w:t>
      </w:r>
    </w:p>
    <w:p w14:paraId="5E18D727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i/>
          <w:noProof/>
        </w:rPr>
      </w:pPr>
      <w:r w:rsidRPr="00CD38DF">
        <w:rPr>
          <w:rFonts w:ascii="Arial" w:hAnsi="Arial" w:cs="Arial"/>
          <w:noProof/>
        </w:rPr>
        <w:t xml:space="preserve">Nieto, S. (2017, 3/e). </w:t>
      </w:r>
      <w:r w:rsidRPr="00CD38DF">
        <w:rPr>
          <w:rFonts w:ascii="Arial" w:hAnsi="Arial" w:cs="Arial"/>
          <w:i/>
          <w:noProof/>
        </w:rPr>
        <w:t xml:space="preserve">Language, culture, and teaching: Critical perspectives (Language, Culture, and Teaching Series). </w:t>
      </w:r>
      <w:r w:rsidRPr="00CD38DF">
        <w:rPr>
          <w:rFonts w:ascii="Arial" w:hAnsi="Arial" w:cs="Arial"/>
          <w:noProof/>
        </w:rPr>
        <w:t xml:space="preserve">London, England: </w:t>
      </w:r>
      <w:r w:rsidRPr="00CD38DF">
        <w:rPr>
          <w:rFonts w:ascii="Arial" w:hAnsi="Arial" w:cs="Arial"/>
          <w:i/>
          <w:noProof/>
        </w:rPr>
        <w:t>Routledge.</w:t>
      </w:r>
    </w:p>
    <w:p w14:paraId="7A02DBFD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Oller, D. K., &amp; Eilers, R. E. (2002). </w:t>
      </w:r>
      <w:r w:rsidRPr="00CD38DF">
        <w:rPr>
          <w:rFonts w:ascii="Arial" w:hAnsi="Arial" w:cs="Arial"/>
          <w:i/>
          <w:iCs/>
          <w:noProof/>
        </w:rPr>
        <w:t>Language and Literacy in Bilingual Children.</w:t>
      </w:r>
      <w:r w:rsidRPr="00CD38DF">
        <w:rPr>
          <w:rFonts w:ascii="Arial" w:hAnsi="Arial" w:cs="Arial"/>
          <w:noProof/>
        </w:rPr>
        <w:t xml:space="preserve"> Clevedon, England.</w:t>
      </w:r>
    </w:p>
    <w:p w14:paraId="5ABE7D88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Parrish, T., Linquanti, R., Merickel, A., Quick, H., Laird, J., &amp; Esra, P. (2002). </w:t>
      </w:r>
      <w:r w:rsidRPr="00CD38DF">
        <w:rPr>
          <w:rFonts w:ascii="Arial" w:hAnsi="Arial" w:cs="Arial"/>
          <w:i/>
          <w:iCs/>
          <w:noProof/>
        </w:rPr>
        <w:t>English Scores in California: Effects of the implementation of Proposition 227 on the education of English learners, K-12: Year 2 report</w:t>
      </w:r>
      <w:r w:rsidRPr="00CD38DF">
        <w:rPr>
          <w:rFonts w:ascii="Arial" w:hAnsi="Arial" w:cs="Arial"/>
          <w:noProof/>
        </w:rPr>
        <w:t>. San Francisco: West Ed.</w:t>
      </w:r>
    </w:p>
    <w:p w14:paraId="58E2B7B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Peregoy, S., &amp; Boyle, O. (2008). </w:t>
      </w:r>
      <w:r w:rsidRPr="00CD38DF">
        <w:rPr>
          <w:rFonts w:ascii="Arial" w:hAnsi="Arial" w:cs="Arial"/>
          <w:i/>
          <w:iCs/>
          <w:noProof/>
        </w:rPr>
        <w:t>Reading, writing, and learning in ESL</w:t>
      </w:r>
      <w:r w:rsidRPr="00CD38DF">
        <w:rPr>
          <w:rFonts w:ascii="Arial" w:hAnsi="Arial" w:cs="Arial"/>
          <w:noProof/>
        </w:rPr>
        <w:t xml:space="preserve"> (5th ed.). Boston, MA: Pearson Publishing.</w:t>
      </w:r>
    </w:p>
    <w:p w14:paraId="0CAF34F0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Popham, W. J. (2004). Curriculum, instruction, and assessment: Amiable allies or phony friends? </w:t>
      </w:r>
      <w:r w:rsidRPr="00CD38DF">
        <w:rPr>
          <w:rFonts w:ascii="Arial" w:hAnsi="Arial" w:cs="Arial"/>
          <w:i/>
          <w:iCs/>
          <w:noProof/>
        </w:rPr>
        <w:t>Teachers College Record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106</w:t>
      </w:r>
      <w:r w:rsidRPr="00CD38DF">
        <w:rPr>
          <w:rFonts w:ascii="Arial" w:hAnsi="Arial" w:cs="Arial"/>
          <w:noProof/>
        </w:rPr>
        <w:t>(3), 417–428. Retrieved from http://www.tcrecord.org/Content.asp?ContentID=11522</w:t>
      </w:r>
    </w:p>
    <w:p w14:paraId="388E90E9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Poulin-Dubois, D., Blaye, A., Coutya, J., &amp; E., B. (2011). The Effects of Bilingualism on Toddlers’ Executive Functioning. </w:t>
      </w:r>
      <w:r w:rsidRPr="00CD38DF">
        <w:rPr>
          <w:rFonts w:ascii="Arial" w:hAnsi="Arial" w:cs="Arial"/>
          <w:i/>
          <w:iCs/>
          <w:noProof/>
        </w:rPr>
        <w:t>Journal of Experimental Child Psychology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108</w:t>
      </w:r>
      <w:r w:rsidRPr="00CD38DF">
        <w:rPr>
          <w:rFonts w:ascii="Arial" w:hAnsi="Arial" w:cs="Arial"/>
          <w:noProof/>
        </w:rPr>
        <w:t>, 567–579. Retrieved from http://sciencedirect.com/science/article/pii/S0022096510002079</w:t>
      </w:r>
    </w:p>
    <w:p w14:paraId="505A1D8D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RamÌrez, J. D., Yuen, S. D., &amp; Ramey, D. R. (1991). </w:t>
      </w:r>
      <w:r w:rsidRPr="00CD38DF">
        <w:rPr>
          <w:rFonts w:ascii="Arial" w:hAnsi="Arial" w:cs="Arial"/>
          <w:i/>
          <w:iCs/>
          <w:noProof/>
        </w:rPr>
        <w:t>Executive summary: Final report: Longitudinal study of structured English immersion strategy, early-exit and late-exit transitional bilingual education programs for language-minority children.</w:t>
      </w:r>
      <w:r w:rsidRPr="00CD38DF">
        <w:rPr>
          <w:rFonts w:ascii="Arial" w:hAnsi="Arial" w:cs="Arial"/>
          <w:noProof/>
        </w:rPr>
        <w:t xml:space="preserve"> San Mateo: Aguirre International. Retrieved from http://www.ncbe.gwu.edu/miscpubs/nabe/brj/v16/16_12_ramirez.htm</w:t>
      </w:r>
    </w:p>
    <w:p w14:paraId="2C2C7B12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Rand Reading Study Group. (2002). </w:t>
      </w:r>
      <w:r w:rsidRPr="00CD38DF">
        <w:rPr>
          <w:rFonts w:ascii="Arial" w:hAnsi="Arial" w:cs="Arial"/>
          <w:i/>
          <w:iCs/>
          <w:noProof/>
        </w:rPr>
        <w:t>Reading for understanding: Toward an R&amp;D program in reading comprehension</w:t>
      </w:r>
      <w:r w:rsidRPr="00CD38DF">
        <w:rPr>
          <w:rFonts w:ascii="Arial" w:hAnsi="Arial" w:cs="Arial"/>
          <w:noProof/>
        </w:rPr>
        <w:t>.</w:t>
      </w:r>
    </w:p>
    <w:p w14:paraId="417A3B0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Ray, J. M. (2008). Building the bridge as you walk on it: Didactic behaviors of elementary teachers in a dual language program. </w:t>
      </w:r>
      <w:r w:rsidRPr="00CD38DF">
        <w:rPr>
          <w:rFonts w:ascii="Arial" w:hAnsi="Arial" w:cs="Arial"/>
          <w:i/>
          <w:iCs/>
          <w:noProof/>
        </w:rPr>
        <w:t>Teaching and Teacher Education: An International Journal of Research and Studies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24</w:t>
      </w:r>
      <w:r w:rsidRPr="00CD38DF">
        <w:rPr>
          <w:rFonts w:ascii="Arial" w:hAnsi="Arial" w:cs="Arial"/>
          <w:noProof/>
        </w:rPr>
        <w:t>(6), 1658–1671.</w:t>
      </w:r>
    </w:p>
    <w:p w14:paraId="09366A8F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Richardson, V. (2003). Constructivist pedagogy. Retrieved from http://www.tcrecord.org/Content.asp?ContentId=11559</w:t>
      </w:r>
    </w:p>
    <w:p w14:paraId="07A2B79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Rolstad, K., Mahoney, K., &amp; Glass, G. (2005). The big picture: A meta-analysis of program effectiveness research on English language learners. </w:t>
      </w:r>
      <w:r w:rsidRPr="00CD38DF">
        <w:rPr>
          <w:rFonts w:ascii="Arial" w:hAnsi="Arial" w:cs="Arial"/>
          <w:i/>
          <w:iCs/>
          <w:noProof/>
        </w:rPr>
        <w:t>Educational Policy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19</w:t>
      </w:r>
      <w:r w:rsidRPr="00CD38DF">
        <w:rPr>
          <w:rFonts w:ascii="Arial" w:hAnsi="Arial" w:cs="Arial"/>
          <w:noProof/>
        </w:rPr>
        <w:t>(4), 572–594.</w:t>
      </w:r>
    </w:p>
    <w:p w14:paraId="08699B7C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Rose, M. (2005). </w:t>
      </w:r>
      <w:r w:rsidRPr="00CD38DF">
        <w:rPr>
          <w:rFonts w:ascii="Arial" w:hAnsi="Arial" w:cs="Arial"/>
          <w:i/>
          <w:iCs/>
          <w:noProof/>
        </w:rPr>
        <w:t>Lives on the boundary: A moving account of the struggles and the achievement of American’s educationally underprepared</w:t>
      </w:r>
      <w:r w:rsidRPr="00CD38DF">
        <w:rPr>
          <w:rFonts w:ascii="Arial" w:hAnsi="Arial" w:cs="Arial"/>
          <w:noProof/>
        </w:rPr>
        <w:t>. New York: Penguin.</w:t>
      </w:r>
    </w:p>
    <w:p w14:paraId="567E9B0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Rose, M. (2009). </w:t>
      </w:r>
      <w:r w:rsidRPr="00CD38DF">
        <w:rPr>
          <w:rFonts w:ascii="Arial" w:hAnsi="Arial" w:cs="Arial"/>
          <w:i/>
          <w:iCs/>
          <w:noProof/>
        </w:rPr>
        <w:t>Why school?</w:t>
      </w:r>
      <w:r w:rsidRPr="00CD38DF">
        <w:rPr>
          <w:rFonts w:ascii="Arial" w:hAnsi="Arial" w:cs="Arial"/>
          <w:noProof/>
        </w:rPr>
        <w:t xml:space="preserve"> New York, NY: The New Press.</w:t>
      </w:r>
    </w:p>
    <w:p w14:paraId="520EDB4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Ruiz, R. (1988). Orientations in language planning. In S. L. M. &amp; S. C. Wong (Ed.), </w:t>
      </w:r>
      <w:r w:rsidRPr="00CD38DF">
        <w:rPr>
          <w:rFonts w:ascii="Arial" w:hAnsi="Arial" w:cs="Arial"/>
          <w:i/>
          <w:iCs/>
          <w:noProof/>
        </w:rPr>
        <w:t>Language diversity problem or resource: A social and educational perspective on language minorities in the United States</w:t>
      </w:r>
      <w:r w:rsidRPr="00CD38DF">
        <w:rPr>
          <w:rFonts w:ascii="Arial" w:hAnsi="Arial" w:cs="Arial"/>
          <w:noProof/>
        </w:rPr>
        <w:t xml:space="preserve"> (pp. 1–25). New York: Newbury House Publishers.</w:t>
      </w:r>
    </w:p>
    <w:p w14:paraId="1EFEE3F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Samway, K. D., &amp; McKeon, D. (2007). </w:t>
      </w:r>
      <w:r w:rsidRPr="00CD38DF">
        <w:rPr>
          <w:rFonts w:ascii="Arial" w:hAnsi="Arial" w:cs="Arial"/>
          <w:i/>
          <w:iCs/>
          <w:noProof/>
        </w:rPr>
        <w:t>Myths and realities: Best practices for English language learners</w:t>
      </w:r>
      <w:r w:rsidRPr="00CD38DF">
        <w:rPr>
          <w:rFonts w:ascii="Arial" w:hAnsi="Arial" w:cs="Arial"/>
          <w:noProof/>
        </w:rPr>
        <w:t xml:space="preserve"> (2nd ed.). Portsmouth: NH: Heinemann.</w:t>
      </w:r>
    </w:p>
    <w:p w14:paraId="337B9AC0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Sarason, S. (2004). </w:t>
      </w:r>
      <w:r w:rsidRPr="00CD38DF">
        <w:rPr>
          <w:rFonts w:ascii="Arial" w:hAnsi="Arial" w:cs="Arial"/>
          <w:i/>
          <w:iCs/>
          <w:noProof/>
        </w:rPr>
        <w:t>What do YOU mean by learning?</w:t>
      </w:r>
      <w:r w:rsidRPr="00CD38DF">
        <w:rPr>
          <w:rFonts w:ascii="Arial" w:hAnsi="Arial" w:cs="Arial"/>
          <w:noProof/>
        </w:rPr>
        <w:t xml:space="preserve"> Portsmouth: NH: Heinemann.</w:t>
      </w:r>
    </w:p>
    <w:p w14:paraId="27EC777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Schecter, &amp; Cummins. (2003). </w:t>
      </w:r>
      <w:r w:rsidRPr="00CD38DF">
        <w:rPr>
          <w:rFonts w:ascii="Arial" w:hAnsi="Arial" w:cs="Arial"/>
          <w:i/>
          <w:iCs/>
          <w:noProof/>
        </w:rPr>
        <w:t>Multilingual education in practice</w:t>
      </w:r>
      <w:r w:rsidRPr="00CD38DF">
        <w:rPr>
          <w:rFonts w:ascii="Arial" w:hAnsi="Arial" w:cs="Arial"/>
          <w:noProof/>
        </w:rPr>
        <w:t>. Portsmouth: NH: Heinemann.</w:t>
      </w:r>
    </w:p>
    <w:p w14:paraId="35AEECA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Sirota, D. (2011). The Finland Phenomenon. Retrieved from http://www.inthesetimes.com/article/11602/the_finland_phenomenon/</w:t>
      </w:r>
    </w:p>
    <w:p w14:paraId="12B9FB98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Skutnabb-Kangas, T. (1988). Resource power and autonomy through discourse in conflict–a Finnish migrant school strike in Sweden. </w:t>
      </w:r>
      <w:r w:rsidRPr="00CD38DF">
        <w:rPr>
          <w:rFonts w:ascii="Arial" w:hAnsi="Arial" w:cs="Arial"/>
          <w:i/>
          <w:iCs/>
          <w:noProof/>
        </w:rPr>
        <w:t>Minority education: From shame to struggle</w:t>
      </w:r>
      <w:r w:rsidRPr="00CD38DF">
        <w:rPr>
          <w:rFonts w:ascii="Arial" w:hAnsi="Arial" w:cs="Arial"/>
          <w:noProof/>
        </w:rPr>
        <w:t xml:space="preserve"> (pp. 251–277). Clevedon, England: Multilingual Matters.</w:t>
      </w:r>
    </w:p>
    <w:p w14:paraId="03F5B4C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Skutnabb-Kangas, T. (2000). </w:t>
      </w:r>
      <w:r w:rsidRPr="00CD38DF">
        <w:rPr>
          <w:rFonts w:ascii="Arial" w:hAnsi="Arial" w:cs="Arial"/>
          <w:i/>
          <w:iCs/>
          <w:noProof/>
        </w:rPr>
        <w:t>Linguistic genocide in education–Of worldwide diversity and human rights?</w:t>
      </w:r>
      <w:r w:rsidRPr="00CD38DF">
        <w:rPr>
          <w:rFonts w:ascii="Arial" w:hAnsi="Arial" w:cs="Arial"/>
          <w:noProof/>
        </w:rPr>
        <w:t xml:space="preserve"> Mahawa, New Jersey: Lawrence Earlbaum Associates.</w:t>
      </w:r>
    </w:p>
    <w:p w14:paraId="0425503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Skutnabb-Kangas, T., PHillipson, R., Mohanty, A. K., &amp; Panda, M. (2010). </w:t>
      </w:r>
      <w:r w:rsidRPr="00CD38DF">
        <w:rPr>
          <w:rFonts w:ascii="Arial" w:hAnsi="Arial" w:cs="Arial"/>
          <w:i/>
          <w:iCs/>
          <w:noProof/>
        </w:rPr>
        <w:t>Social justice through multilingual education</w:t>
      </w:r>
      <w:r w:rsidRPr="00CD38DF">
        <w:rPr>
          <w:rFonts w:ascii="Arial" w:hAnsi="Arial" w:cs="Arial"/>
          <w:noProof/>
        </w:rPr>
        <w:t>. Philadelphia, PA: Multilingual Matters.</w:t>
      </w:r>
    </w:p>
    <w:p w14:paraId="26826B74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Slavin, R., &amp; Cheung, A. (2005). A synthesis of research of reading instruction for English language learners. </w:t>
      </w:r>
      <w:r w:rsidRPr="00CD38DF">
        <w:rPr>
          <w:rFonts w:ascii="Arial" w:hAnsi="Arial" w:cs="Arial"/>
          <w:i/>
          <w:iCs/>
          <w:noProof/>
        </w:rPr>
        <w:t>Review of Educational Research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75</w:t>
      </w:r>
      <w:r w:rsidRPr="00CD38DF">
        <w:rPr>
          <w:rFonts w:ascii="Arial" w:hAnsi="Arial" w:cs="Arial"/>
          <w:noProof/>
        </w:rPr>
        <w:t>(2), 247–284.</w:t>
      </w:r>
    </w:p>
    <w:p w14:paraId="7460FA15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Sleeter, C. E., &amp; Cornbleth, C. (2011). </w:t>
      </w:r>
      <w:r w:rsidRPr="00CD38DF">
        <w:rPr>
          <w:rFonts w:ascii="Arial" w:hAnsi="Arial" w:cs="Arial"/>
          <w:i/>
          <w:iCs/>
          <w:noProof/>
        </w:rPr>
        <w:t>Culturally responsive teaching in standards-based classrooms</w:t>
      </w:r>
      <w:r w:rsidRPr="00CD38DF">
        <w:rPr>
          <w:rFonts w:ascii="Arial" w:hAnsi="Arial" w:cs="Arial"/>
          <w:noProof/>
        </w:rPr>
        <w:t>. New York, NJ: Teachers College Press.</w:t>
      </w:r>
    </w:p>
    <w:p w14:paraId="4766F9A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Smith, F. (2007). </w:t>
      </w:r>
      <w:r w:rsidRPr="00CD38DF">
        <w:rPr>
          <w:rFonts w:ascii="Arial" w:hAnsi="Arial" w:cs="Arial"/>
          <w:i/>
          <w:iCs/>
          <w:noProof/>
        </w:rPr>
        <w:t>Reading: FAQ</w:t>
      </w:r>
      <w:r w:rsidRPr="00CD38DF">
        <w:rPr>
          <w:rFonts w:ascii="Arial" w:hAnsi="Arial" w:cs="Arial"/>
          <w:noProof/>
        </w:rPr>
        <w:t>. New York, NY: Teachers College Press.</w:t>
      </w:r>
    </w:p>
    <w:p w14:paraId="54837505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Sparks, S. D. (2001). Study: Older Students May Learn Language Rules Faster. </w:t>
      </w:r>
      <w:r w:rsidRPr="00CD38DF">
        <w:rPr>
          <w:rFonts w:ascii="Arial" w:hAnsi="Arial" w:cs="Arial"/>
          <w:i/>
          <w:iCs/>
          <w:noProof/>
        </w:rPr>
        <w:t>Ed Week</w:t>
      </w:r>
      <w:r w:rsidRPr="00CD38DF">
        <w:rPr>
          <w:rFonts w:ascii="Arial" w:hAnsi="Arial" w:cs="Arial"/>
          <w:noProof/>
        </w:rPr>
        <w:t>. Retrieved from http://blogs.edweek.org/edweek/inside-school-research/2011/07/study_older_students_may_learn.html</w:t>
      </w:r>
    </w:p>
    <w:p w14:paraId="522D315C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Sunderman, G. L., &amp; Mintrop, H. (2010). Why high stakes accountability sounds good but doesn’t work–And, why we keep on doing it anyway. Retrieved April 23, 2010, from http://www.civilrightsproject.ucla.edu/news/pressreleases/pressrelease2009042</w:t>
      </w:r>
    </w:p>
    <w:p w14:paraId="2ACB6985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Thomas, W. P., &amp; Collier, V. P. (2002). </w:t>
      </w:r>
      <w:r w:rsidRPr="00CD38DF">
        <w:rPr>
          <w:rFonts w:ascii="Arial" w:hAnsi="Arial" w:cs="Arial"/>
          <w:i/>
          <w:iCs/>
          <w:noProof/>
        </w:rPr>
        <w:t>A national study of school effectiveness for language minority students’ long-term academic achievement</w:t>
      </w:r>
      <w:r w:rsidRPr="00CD38DF">
        <w:rPr>
          <w:rFonts w:ascii="Arial" w:hAnsi="Arial" w:cs="Arial"/>
          <w:noProof/>
        </w:rPr>
        <w:t>. Fairfax, VA: Center for Research on Education, Diversity and Excellence.</w:t>
      </w:r>
    </w:p>
    <w:p w14:paraId="589BD7A6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Thomas, W. P., &amp; Collier, V. P. (2003). Reforming education policies for English learners: Research evidence from U.S. Schools. </w:t>
      </w:r>
      <w:r w:rsidRPr="00CD38DF">
        <w:rPr>
          <w:rFonts w:ascii="Arial" w:hAnsi="Arial" w:cs="Arial"/>
          <w:i/>
          <w:iCs/>
          <w:noProof/>
        </w:rPr>
        <w:t>The Mutilingual Educator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4</w:t>
      </w:r>
      <w:r w:rsidRPr="00CD38DF">
        <w:rPr>
          <w:rFonts w:ascii="Arial" w:hAnsi="Arial" w:cs="Arial"/>
          <w:noProof/>
        </w:rPr>
        <w:t>(1), 16–19.</w:t>
      </w:r>
    </w:p>
    <w:p w14:paraId="6DACEE5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Tse, L. (1997, December 17). A bilingual helping hand education: Many children get no help learning English outside school. </w:t>
      </w:r>
      <w:r w:rsidRPr="00CD38DF">
        <w:rPr>
          <w:rFonts w:ascii="Arial" w:hAnsi="Arial" w:cs="Arial"/>
          <w:i/>
          <w:iCs/>
          <w:noProof/>
        </w:rPr>
        <w:t>Los Angeles Times</w:t>
      </w:r>
      <w:r w:rsidRPr="00CD38DF">
        <w:rPr>
          <w:rFonts w:ascii="Arial" w:hAnsi="Arial" w:cs="Arial"/>
          <w:noProof/>
        </w:rPr>
        <w:t>.</w:t>
      </w:r>
    </w:p>
    <w:p w14:paraId="1E3F92A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Universal Design: What is it? (n.d.). Retrieved from www.worksupport.com/research/printView.cfm/607</w:t>
      </w:r>
    </w:p>
    <w:p w14:paraId="07EA3357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Villarreal, A. (n.d.). Seven Principles for Effective Professional Development for Diverse Schools. Retrieved May 14, 2008, from http://www.idra.org/IDRA_Newsletters/June_-_July_2005_Self__Renewing_Schools_Leadership_Accountability/Seven_Principles_for_Effective_Professional_Development_for_Diverse_Schools/</w:t>
      </w:r>
    </w:p>
    <w:p w14:paraId="3EC05132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Vollmer, J. (2009). The burden. Retrieved April 24, 2009, from http://www.jamievollmer.com/burden.html</w:t>
      </w:r>
    </w:p>
    <w:p w14:paraId="72F7B4AA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Walter, T. (1996). </w:t>
      </w:r>
      <w:r w:rsidRPr="00CD38DF">
        <w:rPr>
          <w:rFonts w:ascii="Arial" w:hAnsi="Arial" w:cs="Arial"/>
          <w:i/>
          <w:iCs/>
          <w:noProof/>
        </w:rPr>
        <w:t>Amazing English! How-to Handbook</w:t>
      </w:r>
      <w:r w:rsidRPr="00CD38DF">
        <w:rPr>
          <w:rFonts w:ascii="Arial" w:hAnsi="Arial" w:cs="Arial"/>
          <w:noProof/>
        </w:rPr>
        <w:t>. Addison Wesley Publishing Co.</w:t>
      </w:r>
    </w:p>
    <w:p w14:paraId="23DAE53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West Ed Study. (2003). </w:t>
      </w:r>
      <w:r w:rsidRPr="00CD38DF">
        <w:rPr>
          <w:rFonts w:ascii="Arial" w:hAnsi="Arial" w:cs="Arial"/>
          <w:i/>
          <w:iCs/>
          <w:noProof/>
        </w:rPr>
        <w:t>Effects of the Implementation of Proposition 227 on the Education of English Learners, K-12: Year 2 Report</w:t>
      </w:r>
      <w:r w:rsidRPr="00CD38DF">
        <w:rPr>
          <w:rFonts w:ascii="Arial" w:hAnsi="Arial" w:cs="Arial"/>
          <w:noProof/>
        </w:rPr>
        <w:t>.</w:t>
      </w:r>
    </w:p>
    <w:p w14:paraId="1F98CB7F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Whelan-Ariza. (2006). </w:t>
      </w:r>
      <w:r w:rsidRPr="00CD38DF">
        <w:rPr>
          <w:rFonts w:ascii="Arial" w:hAnsi="Arial" w:cs="Arial"/>
          <w:i/>
          <w:iCs/>
          <w:noProof/>
        </w:rPr>
        <w:t>Not for ESOL teachers: What every classroom teacher needs to know about the linguistically, culturally, and ethnically diverse student</w:t>
      </w:r>
      <w:r w:rsidRPr="00CD38DF">
        <w:rPr>
          <w:rFonts w:ascii="Arial" w:hAnsi="Arial" w:cs="Arial"/>
          <w:noProof/>
        </w:rPr>
        <w:t>. Boston, MA: Allyn &amp; Bacon Pearson.</w:t>
      </w:r>
    </w:p>
    <w:p w14:paraId="43C3906B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Wink, J. (2005). </w:t>
      </w:r>
      <w:r w:rsidRPr="00CD38DF">
        <w:rPr>
          <w:rFonts w:ascii="Arial" w:hAnsi="Arial" w:cs="Arial"/>
          <w:i/>
          <w:iCs/>
          <w:noProof/>
        </w:rPr>
        <w:t>Critical pedagogy: Notes from the Real World</w:t>
      </w:r>
      <w:r w:rsidRPr="00CD38DF">
        <w:rPr>
          <w:rFonts w:ascii="Arial" w:hAnsi="Arial" w:cs="Arial"/>
          <w:noProof/>
        </w:rPr>
        <w:t xml:space="preserve"> (3rd ed., pp. 76 &amp; 77). Boston, MA: Allyn &amp; Bacon.</w:t>
      </w:r>
    </w:p>
    <w:p w14:paraId="40882513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Wink, J. (2009). What the “other” taught me about bilingual basics. Symposium: Imagining Multilingual TESOL. </w:t>
      </w:r>
      <w:r w:rsidRPr="00CD38DF">
        <w:rPr>
          <w:rFonts w:ascii="Arial" w:hAnsi="Arial" w:cs="Arial"/>
          <w:i/>
          <w:iCs/>
          <w:noProof/>
        </w:rPr>
        <w:t>TESOL Quarterly</w:t>
      </w:r>
      <w:r w:rsidRPr="00CD38DF">
        <w:rPr>
          <w:rFonts w:ascii="Arial" w:hAnsi="Arial" w:cs="Arial"/>
          <w:noProof/>
        </w:rPr>
        <w:t xml:space="preserve">, </w:t>
      </w:r>
      <w:r w:rsidRPr="00CD38DF">
        <w:rPr>
          <w:rFonts w:ascii="Arial" w:hAnsi="Arial" w:cs="Arial"/>
          <w:i/>
          <w:iCs/>
          <w:noProof/>
        </w:rPr>
        <w:t>41</w:t>
      </w:r>
      <w:r w:rsidRPr="00CD38DF">
        <w:rPr>
          <w:rFonts w:ascii="Arial" w:hAnsi="Arial" w:cs="Arial"/>
          <w:noProof/>
        </w:rPr>
        <w:t>(2), 327–331.</w:t>
      </w:r>
    </w:p>
    <w:p w14:paraId="42031954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Wink, J., &amp; Wink, D. (2004). </w:t>
      </w:r>
      <w:r w:rsidRPr="00CD38DF">
        <w:rPr>
          <w:rFonts w:ascii="Arial" w:hAnsi="Arial" w:cs="Arial"/>
          <w:i/>
          <w:iCs/>
          <w:noProof/>
        </w:rPr>
        <w:t>Teaching passionately: What’s love got to do with it?</w:t>
      </w:r>
      <w:r w:rsidRPr="00CD38DF">
        <w:rPr>
          <w:rFonts w:ascii="Arial" w:hAnsi="Arial" w:cs="Arial"/>
          <w:noProof/>
        </w:rPr>
        <w:t xml:space="preserve"> Boston, MA: Allyn &amp; Bacon.</w:t>
      </w:r>
    </w:p>
    <w:p w14:paraId="0BEF73AD" w14:textId="77777777" w:rsidR="00CD38DF" w:rsidRPr="00CD38DF" w:rsidRDefault="00CD38DF" w:rsidP="00CD38DF">
      <w:pPr>
        <w:pStyle w:val="NormalWeb"/>
        <w:ind w:left="540" w:hanging="540"/>
        <w:rPr>
          <w:rFonts w:ascii="Arial" w:hAnsi="Arial" w:cs="Arial"/>
        </w:rPr>
      </w:pPr>
      <w:r w:rsidRPr="00CD38DF">
        <w:rPr>
          <w:rFonts w:ascii="Arial" w:hAnsi="Arial" w:cs="Arial"/>
        </w:rPr>
        <w:t xml:space="preserve">Wink, J., Britton K., Hawksworth, D., McMorrow, Schneider, D., Scott, C., Wienk, R., &amp; Wink, D. (Spring, 2015, publication date), In M. Daniel &amp; K. Moktari (Eds.), </w:t>
      </w:r>
      <w:r w:rsidRPr="00CD38DF">
        <w:rPr>
          <w:rFonts w:ascii="Arial" w:hAnsi="Arial" w:cs="Arial"/>
          <w:i/>
        </w:rPr>
        <w:t xml:space="preserve">Meeting the challenges of the changing demographics using assessment of instruction that makes a difference in EL’s success </w:t>
      </w:r>
      <w:r w:rsidRPr="00CD38DF">
        <w:rPr>
          <w:rFonts w:ascii="Arial" w:hAnsi="Arial" w:cs="Arial"/>
        </w:rPr>
        <w:t>(pp. 165-185).</w:t>
      </w:r>
      <w:r w:rsidRPr="00CD38DF">
        <w:rPr>
          <w:rFonts w:ascii="Arial" w:hAnsi="Arial" w:cs="Arial"/>
          <w:i/>
        </w:rPr>
        <w:t xml:space="preserve"> </w:t>
      </w:r>
      <w:r w:rsidRPr="00CD38DF">
        <w:rPr>
          <w:rFonts w:ascii="Arial" w:hAnsi="Arial" w:cs="Arial"/>
        </w:rPr>
        <w:t xml:space="preserve">New York, NY: Roman &amp; Littlefield. </w:t>
      </w:r>
    </w:p>
    <w:p w14:paraId="7C35643F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 xml:space="preserve">Wright, W. E., Boun, S., García, O. (Eds.). (2015). </w:t>
      </w:r>
      <w:r w:rsidRPr="00CD38DF">
        <w:rPr>
          <w:rFonts w:ascii="Arial" w:hAnsi="Arial" w:cs="Arial"/>
          <w:i/>
          <w:noProof/>
        </w:rPr>
        <w:t xml:space="preserve">The Handbook of bilingual and multillingual education. </w:t>
      </w:r>
      <w:r w:rsidRPr="00CD38DF">
        <w:rPr>
          <w:rFonts w:ascii="Arial" w:hAnsi="Arial" w:cs="Arial"/>
          <w:noProof/>
        </w:rPr>
        <w:t>John Wiley Y Sons: West Sussex, UK.</w:t>
      </w:r>
    </w:p>
    <w:p w14:paraId="2753D221" w14:textId="77777777" w:rsidR="00CD38DF" w:rsidRPr="00CD38DF" w:rsidRDefault="00CD38DF" w:rsidP="00CD38DF">
      <w:pPr>
        <w:pStyle w:val="NormalWeb"/>
        <w:ind w:left="480" w:hanging="480"/>
        <w:rPr>
          <w:rFonts w:ascii="Arial" w:hAnsi="Arial" w:cs="Arial"/>
          <w:noProof/>
        </w:rPr>
      </w:pPr>
      <w:r w:rsidRPr="00CD38DF">
        <w:rPr>
          <w:rFonts w:ascii="Arial" w:hAnsi="Arial" w:cs="Arial"/>
          <w:noProof/>
        </w:rPr>
        <w:t>Zehr, M. A. (2009). What is an English Proficient Score Good For? Retrieved March 10, 2009, from http://blogs.edweek.org/edweek/learning-the-language/2009/02/whats_an_englishproficiency_sc.html</w:t>
      </w:r>
    </w:p>
    <w:p w14:paraId="55B0FE99" w14:textId="77777777" w:rsidR="00CD38DF" w:rsidRPr="00CD38DF" w:rsidRDefault="00CD38DF" w:rsidP="00CD38DF">
      <w:pPr>
        <w:rPr>
          <w:rFonts w:ascii="Arial" w:hAnsi="Arial" w:cs="Arial"/>
        </w:rPr>
      </w:pPr>
      <w:r w:rsidRPr="00CD38DF">
        <w:rPr>
          <w:rFonts w:ascii="Arial" w:hAnsi="Arial" w:cs="Arial"/>
        </w:rPr>
        <w:fldChar w:fldCharType="end"/>
      </w:r>
    </w:p>
    <w:p w14:paraId="02241FC8" w14:textId="77777777" w:rsidR="00956ABF" w:rsidRPr="00CD38DF" w:rsidRDefault="00956ABF"/>
    <w:p w14:paraId="3EE3FA39" w14:textId="77777777" w:rsidR="00956ABF" w:rsidRPr="00CD38DF" w:rsidRDefault="00956ABF" w:rsidP="00956ABF"/>
    <w:p w14:paraId="4B0329E3" w14:textId="77777777" w:rsidR="0023218A" w:rsidRPr="00CD38DF" w:rsidRDefault="0023218A" w:rsidP="00956ABF">
      <w:pPr>
        <w:jc w:val="right"/>
      </w:pPr>
    </w:p>
    <w:sectPr w:rsidR="0023218A" w:rsidRPr="00CD38DF" w:rsidSect="005501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Yu Gothic UI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F"/>
    <w:rsid w:val="000153DA"/>
    <w:rsid w:val="0002742C"/>
    <w:rsid w:val="00036D90"/>
    <w:rsid w:val="00042F20"/>
    <w:rsid w:val="00054F9E"/>
    <w:rsid w:val="000A2D97"/>
    <w:rsid w:val="000B3862"/>
    <w:rsid w:val="000D4E6F"/>
    <w:rsid w:val="000D584A"/>
    <w:rsid w:val="001061A4"/>
    <w:rsid w:val="00122A72"/>
    <w:rsid w:val="00125EF7"/>
    <w:rsid w:val="00130DDB"/>
    <w:rsid w:val="0014215D"/>
    <w:rsid w:val="00143F82"/>
    <w:rsid w:val="00173A48"/>
    <w:rsid w:val="00191826"/>
    <w:rsid w:val="001C025D"/>
    <w:rsid w:val="001C1F8C"/>
    <w:rsid w:val="001C6A4C"/>
    <w:rsid w:val="001D0C74"/>
    <w:rsid w:val="001D7CA1"/>
    <w:rsid w:val="002145DB"/>
    <w:rsid w:val="00221A8B"/>
    <w:rsid w:val="00223A9C"/>
    <w:rsid w:val="0022715D"/>
    <w:rsid w:val="00231B6D"/>
    <w:rsid w:val="0023218A"/>
    <w:rsid w:val="00233B0E"/>
    <w:rsid w:val="002534CF"/>
    <w:rsid w:val="002577F7"/>
    <w:rsid w:val="0026272C"/>
    <w:rsid w:val="00285960"/>
    <w:rsid w:val="00290F70"/>
    <w:rsid w:val="00295C27"/>
    <w:rsid w:val="002B5EAA"/>
    <w:rsid w:val="002C678C"/>
    <w:rsid w:val="002E399A"/>
    <w:rsid w:val="002F15D9"/>
    <w:rsid w:val="002F5C8A"/>
    <w:rsid w:val="00304B16"/>
    <w:rsid w:val="0030742C"/>
    <w:rsid w:val="003146D9"/>
    <w:rsid w:val="00354443"/>
    <w:rsid w:val="00356B62"/>
    <w:rsid w:val="00372332"/>
    <w:rsid w:val="00373454"/>
    <w:rsid w:val="00391F2B"/>
    <w:rsid w:val="003B3620"/>
    <w:rsid w:val="003B44C1"/>
    <w:rsid w:val="003B683A"/>
    <w:rsid w:val="003B6F69"/>
    <w:rsid w:val="003E230E"/>
    <w:rsid w:val="003E3F73"/>
    <w:rsid w:val="003E4BD5"/>
    <w:rsid w:val="00402CD9"/>
    <w:rsid w:val="0040398B"/>
    <w:rsid w:val="004126FB"/>
    <w:rsid w:val="00427D70"/>
    <w:rsid w:val="0044023F"/>
    <w:rsid w:val="00450C90"/>
    <w:rsid w:val="00453659"/>
    <w:rsid w:val="004554A8"/>
    <w:rsid w:val="00480E7E"/>
    <w:rsid w:val="004860D5"/>
    <w:rsid w:val="004A7133"/>
    <w:rsid w:val="004B45F0"/>
    <w:rsid w:val="004B59FA"/>
    <w:rsid w:val="004B6170"/>
    <w:rsid w:val="004C168D"/>
    <w:rsid w:val="004C1A7E"/>
    <w:rsid w:val="004D2D16"/>
    <w:rsid w:val="004D5CEA"/>
    <w:rsid w:val="004E567E"/>
    <w:rsid w:val="004E7568"/>
    <w:rsid w:val="004F1E83"/>
    <w:rsid w:val="004F36BD"/>
    <w:rsid w:val="004F5546"/>
    <w:rsid w:val="00537E27"/>
    <w:rsid w:val="0054257E"/>
    <w:rsid w:val="00550146"/>
    <w:rsid w:val="005649C0"/>
    <w:rsid w:val="00566582"/>
    <w:rsid w:val="0057091A"/>
    <w:rsid w:val="005752CD"/>
    <w:rsid w:val="005A581C"/>
    <w:rsid w:val="005B6A00"/>
    <w:rsid w:val="005E12C7"/>
    <w:rsid w:val="005E1E99"/>
    <w:rsid w:val="005F1895"/>
    <w:rsid w:val="005F5C1C"/>
    <w:rsid w:val="0061014D"/>
    <w:rsid w:val="00612335"/>
    <w:rsid w:val="006561E3"/>
    <w:rsid w:val="00672C9F"/>
    <w:rsid w:val="0068368A"/>
    <w:rsid w:val="00684D72"/>
    <w:rsid w:val="006936CC"/>
    <w:rsid w:val="006A755E"/>
    <w:rsid w:val="006F1A7A"/>
    <w:rsid w:val="006F7BF3"/>
    <w:rsid w:val="00706118"/>
    <w:rsid w:val="0070634C"/>
    <w:rsid w:val="00707CEC"/>
    <w:rsid w:val="007152CF"/>
    <w:rsid w:val="007509DC"/>
    <w:rsid w:val="007560EA"/>
    <w:rsid w:val="00783ED6"/>
    <w:rsid w:val="0078406F"/>
    <w:rsid w:val="007863BB"/>
    <w:rsid w:val="00794291"/>
    <w:rsid w:val="00795C17"/>
    <w:rsid w:val="007A3CDD"/>
    <w:rsid w:val="007B273B"/>
    <w:rsid w:val="007B45D6"/>
    <w:rsid w:val="007C4197"/>
    <w:rsid w:val="007C4369"/>
    <w:rsid w:val="007D5D64"/>
    <w:rsid w:val="007E53D6"/>
    <w:rsid w:val="008005D8"/>
    <w:rsid w:val="008005E2"/>
    <w:rsid w:val="00832E57"/>
    <w:rsid w:val="008367B2"/>
    <w:rsid w:val="00867DF1"/>
    <w:rsid w:val="00873B0F"/>
    <w:rsid w:val="008C568D"/>
    <w:rsid w:val="008E40AE"/>
    <w:rsid w:val="009128BD"/>
    <w:rsid w:val="00912A3D"/>
    <w:rsid w:val="00956ABF"/>
    <w:rsid w:val="009670CA"/>
    <w:rsid w:val="00980CDF"/>
    <w:rsid w:val="009B1C65"/>
    <w:rsid w:val="009B376A"/>
    <w:rsid w:val="009B6E10"/>
    <w:rsid w:val="009C1FBD"/>
    <w:rsid w:val="009E5472"/>
    <w:rsid w:val="00A13EF3"/>
    <w:rsid w:val="00A2224C"/>
    <w:rsid w:val="00A26508"/>
    <w:rsid w:val="00A27EB7"/>
    <w:rsid w:val="00A56791"/>
    <w:rsid w:val="00A6272D"/>
    <w:rsid w:val="00A721FD"/>
    <w:rsid w:val="00A74DCE"/>
    <w:rsid w:val="00A76128"/>
    <w:rsid w:val="00A81ECA"/>
    <w:rsid w:val="00A842A4"/>
    <w:rsid w:val="00A936ED"/>
    <w:rsid w:val="00A9658C"/>
    <w:rsid w:val="00AC3EF2"/>
    <w:rsid w:val="00AE0C97"/>
    <w:rsid w:val="00AE3266"/>
    <w:rsid w:val="00AF1EF8"/>
    <w:rsid w:val="00B0670A"/>
    <w:rsid w:val="00B107FD"/>
    <w:rsid w:val="00B11C95"/>
    <w:rsid w:val="00B235E6"/>
    <w:rsid w:val="00B25653"/>
    <w:rsid w:val="00B43AFD"/>
    <w:rsid w:val="00B43E03"/>
    <w:rsid w:val="00B7676E"/>
    <w:rsid w:val="00B836CF"/>
    <w:rsid w:val="00B83DDA"/>
    <w:rsid w:val="00BF456D"/>
    <w:rsid w:val="00C10768"/>
    <w:rsid w:val="00C113AA"/>
    <w:rsid w:val="00C13516"/>
    <w:rsid w:val="00C15274"/>
    <w:rsid w:val="00C33F19"/>
    <w:rsid w:val="00C3468D"/>
    <w:rsid w:val="00C4538D"/>
    <w:rsid w:val="00C745C9"/>
    <w:rsid w:val="00C90411"/>
    <w:rsid w:val="00C91E8C"/>
    <w:rsid w:val="00CB5F8A"/>
    <w:rsid w:val="00CC3EB5"/>
    <w:rsid w:val="00CC6E9A"/>
    <w:rsid w:val="00CD38DF"/>
    <w:rsid w:val="00CE4999"/>
    <w:rsid w:val="00D045C1"/>
    <w:rsid w:val="00D126E3"/>
    <w:rsid w:val="00D15F8C"/>
    <w:rsid w:val="00D24A6F"/>
    <w:rsid w:val="00D319B4"/>
    <w:rsid w:val="00D41A43"/>
    <w:rsid w:val="00D477F4"/>
    <w:rsid w:val="00D52DD3"/>
    <w:rsid w:val="00D56AA7"/>
    <w:rsid w:val="00D575A5"/>
    <w:rsid w:val="00D61872"/>
    <w:rsid w:val="00D64AFE"/>
    <w:rsid w:val="00D9493B"/>
    <w:rsid w:val="00DA5C64"/>
    <w:rsid w:val="00DC61A5"/>
    <w:rsid w:val="00DD1206"/>
    <w:rsid w:val="00DF1C45"/>
    <w:rsid w:val="00DF1ECE"/>
    <w:rsid w:val="00E175E1"/>
    <w:rsid w:val="00E20BB1"/>
    <w:rsid w:val="00E36BAA"/>
    <w:rsid w:val="00E75117"/>
    <w:rsid w:val="00E76B0A"/>
    <w:rsid w:val="00E82526"/>
    <w:rsid w:val="00E9032C"/>
    <w:rsid w:val="00EC17B0"/>
    <w:rsid w:val="00F01BA7"/>
    <w:rsid w:val="00F06627"/>
    <w:rsid w:val="00F07A41"/>
    <w:rsid w:val="00F255D3"/>
    <w:rsid w:val="00F277D4"/>
    <w:rsid w:val="00F35C1A"/>
    <w:rsid w:val="00F46E0D"/>
    <w:rsid w:val="00F512C1"/>
    <w:rsid w:val="00FB1AF9"/>
    <w:rsid w:val="00FB2333"/>
    <w:rsid w:val="00FD4D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0A4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DF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2A72"/>
    <w:pPr>
      <w:keepNext/>
      <w:outlineLvl w:val="0"/>
    </w:pPr>
    <w:rPr>
      <w:rFonts w:ascii="Arial" w:eastAsiaTheme="minorEastAsia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eastAsiaTheme="minorEastAsia" w:hAnsi="Arial" w:cs="Arial"/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2A72"/>
    <w:rPr>
      <w:rFonts w:ascii="Arial" w:eastAsia="Times New Roman" w:hAnsi="Arial" w:cs="Helvetica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eastAsiaTheme="minorEastAsia" w:hAnsi="Helvetica" w:cs="Arial"/>
      <w:bCs/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rsid w:val="00122A72"/>
    <w:rPr>
      <w:rFonts w:ascii="Helvetica" w:eastAsia="Times New Roman" w:hAnsi="Helvetica" w:cs="Helvetica"/>
      <w:bCs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eastAsiaTheme="minorEastAsia" w:hAnsi="Arial" w:cs="Arial"/>
      <w:bCs/>
      <w:i/>
      <w:iCs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122A72"/>
    <w:rPr>
      <w:rFonts w:ascii="Arial" w:eastAsia="Times New Roman" w:hAnsi="Arial" w:cs="Helvetica"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rFonts w:ascii="Arial" w:eastAsiaTheme="minorEastAsia" w:hAnsi="Arial" w:cs="Arial"/>
      <w:bCs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122A72"/>
    <w:rPr>
      <w:rFonts w:ascii="Arial" w:eastAsia="Times New Roman" w:hAnsi="Arial" w:cs="Helvetica"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rFonts w:ascii="Arial" w:eastAsiaTheme="minorEastAsia" w:hAnsi="Arial" w:cs="Arial"/>
      <w:bCs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122A72"/>
    <w:rPr>
      <w:rFonts w:ascii="Arial" w:eastAsia="Times New Roman" w:hAnsi="Arial" w:cs="Helvetica"/>
      <w:bCs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22A72"/>
    <w:rPr>
      <w:color w:val="800080"/>
      <w:u w:val="single"/>
    </w:rPr>
  </w:style>
  <w:style w:type="paragraph" w:customStyle="1" w:styleId="H1">
    <w:name w:val="H1"/>
    <w:basedOn w:val="Normal"/>
    <w:rsid w:val="00122A72"/>
    <w:rPr>
      <w:rFonts w:ascii="Arial" w:eastAsiaTheme="minorEastAsia" w:hAnsi="Arial" w:cs="Arial"/>
      <w:b/>
      <w:bCs/>
      <w:color w:val="FF0000"/>
      <w:sz w:val="28"/>
    </w:rPr>
  </w:style>
  <w:style w:type="paragraph" w:customStyle="1" w:styleId="H2">
    <w:name w:val="H2"/>
    <w:basedOn w:val="Normal"/>
    <w:rsid w:val="00122A72"/>
    <w:rPr>
      <w:rFonts w:ascii="Arial" w:eastAsiaTheme="minorEastAsia" w:hAnsi="Arial" w:cs="Arial"/>
      <w:b/>
      <w:bCs/>
      <w:i/>
      <w:color w:val="FF0000"/>
      <w:sz w:val="28"/>
    </w:rPr>
  </w:style>
  <w:style w:type="paragraph" w:customStyle="1" w:styleId="H3">
    <w:name w:val="H3"/>
    <w:basedOn w:val="Normal"/>
    <w:rsid w:val="00122A72"/>
    <w:pPr>
      <w:ind w:left="1440"/>
    </w:pPr>
    <w:rPr>
      <w:rFonts w:ascii="Arial" w:eastAsiaTheme="minorEastAsia" w:hAnsi="Arial" w:cs="Arial"/>
      <w:b/>
      <w:bCs/>
      <w:color w:val="FF0000"/>
    </w:rPr>
  </w:style>
  <w:style w:type="paragraph" w:customStyle="1" w:styleId="H4">
    <w:name w:val="H4"/>
    <w:basedOn w:val="Normal"/>
    <w:rsid w:val="00122A72"/>
    <w:pPr>
      <w:ind w:left="1440"/>
    </w:pPr>
    <w:rPr>
      <w:rFonts w:ascii="Arial" w:eastAsiaTheme="minorEastAsia" w:hAnsi="Arial" w:cs="Arial"/>
      <w:b/>
      <w:bCs/>
      <w:i/>
      <w:color w:val="FF0000"/>
    </w:rPr>
  </w:style>
  <w:style w:type="paragraph" w:customStyle="1" w:styleId="H5">
    <w:name w:val="H5"/>
    <w:basedOn w:val="Normal"/>
    <w:rsid w:val="00122A72"/>
    <w:pPr>
      <w:ind w:left="1800"/>
    </w:pPr>
    <w:rPr>
      <w:rFonts w:ascii="Arial" w:eastAsiaTheme="minorEastAsia" w:hAnsi="Arial" w:cs="Arial"/>
      <w:b/>
      <w:bCs/>
      <w:color w:val="FF0000"/>
    </w:rPr>
  </w:style>
  <w:style w:type="character" w:customStyle="1" w:styleId="Heading1Char">
    <w:name w:val="Heading 1 Char"/>
    <w:basedOn w:val="DefaultParagraphFont"/>
    <w:link w:val="Heading1"/>
    <w:rsid w:val="00122A72"/>
    <w:rPr>
      <w:rFonts w:ascii="Arial" w:eastAsia="Times New Roman" w:hAnsi="Arial" w:cs="Helvetica"/>
      <w:b/>
      <w:sz w:val="24"/>
      <w:szCs w:val="24"/>
    </w:rPr>
  </w:style>
  <w:style w:type="character" w:styleId="Hyperlink">
    <w:name w:val="Hyperlink"/>
    <w:basedOn w:val="DefaultParagraphFont"/>
    <w:rsid w:val="00122A72"/>
    <w:rPr>
      <w:color w:val="0000FF"/>
      <w:u w:val="single"/>
    </w:rPr>
  </w:style>
  <w:style w:type="paragraph" w:styleId="NormalIndent">
    <w:name w:val="Normal Indent"/>
    <w:basedOn w:val="Normal"/>
    <w:rsid w:val="00122A72"/>
    <w:rPr>
      <w:rFonts w:ascii="Arial" w:eastAsiaTheme="minorEastAsia" w:hAnsi="Arial" w:cs="Arial"/>
      <w:bCs/>
      <w:color w:val="FF0000"/>
    </w:rPr>
  </w:style>
  <w:style w:type="paragraph" w:customStyle="1" w:styleId="INSERT">
    <w:name w:val="INSERT"/>
    <w:basedOn w:val="NormalIndent"/>
    <w:rsid w:val="00122A72"/>
  </w:style>
  <w:style w:type="paragraph" w:customStyle="1" w:styleId="JWHangingIndent">
    <w:name w:val="JW Hanging Indent"/>
    <w:basedOn w:val="Normal"/>
    <w:rsid w:val="00122A72"/>
    <w:pPr>
      <w:ind w:hanging="720"/>
    </w:pPr>
    <w:rPr>
      <w:rFonts w:ascii="Arial" w:eastAsiaTheme="minorEastAsia" w:hAnsi="Arial" w:cs="Arial"/>
      <w:bCs/>
      <w:color w:val="FF0000"/>
    </w:rPr>
  </w:style>
  <w:style w:type="paragraph" w:customStyle="1" w:styleId="NormalRed">
    <w:name w:val="NormalRed"/>
    <w:basedOn w:val="Normal"/>
    <w:rsid w:val="00122A72"/>
    <w:rPr>
      <w:rFonts w:ascii="Arial" w:eastAsiaTheme="minorEastAsia" w:hAnsi="Arial"/>
      <w:color w:val="FF0000"/>
    </w:rPr>
  </w:style>
  <w:style w:type="paragraph" w:customStyle="1" w:styleId="References">
    <w:name w:val="References"/>
    <w:basedOn w:val="Normal"/>
    <w:rsid w:val="00122A72"/>
    <w:pPr>
      <w:ind w:hanging="720"/>
    </w:pPr>
    <w:rPr>
      <w:rFonts w:ascii="Arial" w:eastAsiaTheme="minorEastAsia" w:hAnsi="Arial" w:cs="Arial"/>
      <w:color w:val="FF0000"/>
    </w:rPr>
  </w:style>
  <w:style w:type="paragraph" w:styleId="NormalWeb">
    <w:name w:val="Normal (Web)"/>
    <w:basedOn w:val="Normal"/>
    <w:rsid w:val="00CD38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DF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2A72"/>
    <w:pPr>
      <w:keepNext/>
      <w:outlineLvl w:val="0"/>
    </w:pPr>
    <w:rPr>
      <w:rFonts w:ascii="Arial" w:eastAsiaTheme="minorEastAsia" w:hAnsi="Arial" w:cs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eastAsiaTheme="minorEastAsia" w:hAnsi="Arial" w:cs="Arial"/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2A72"/>
    <w:rPr>
      <w:rFonts w:ascii="Arial" w:eastAsia="Times New Roman" w:hAnsi="Arial" w:cs="Helvetica"/>
      <w:b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eastAsiaTheme="minorEastAsia" w:hAnsi="Helvetica" w:cs="Arial"/>
      <w:bCs/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rsid w:val="00122A72"/>
    <w:rPr>
      <w:rFonts w:ascii="Helvetica" w:eastAsia="Times New Roman" w:hAnsi="Helvetica" w:cs="Helvetica"/>
      <w:bCs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eastAsiaTheme="minorEastAsia" w:hAnsi="Arial" w:cs="Arial"/>
      <w:bCs/>
      <w:i/>
      <w:iCs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122A72"/>
    <w:rPr>
      <w:rFonts w:ascii="Arial" w:eastAsia="Times New Roman" w:hAnsi="Arial" w:cs="Helvetica"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rFonts w:ascii="Arial" w:eastAsiaTheme="minorEastAsia" w:hAnsi="Arial" w:cs="Arial"/>
      <w:bCs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122A72"/>
    <w:rPr>
      <w:rFonts w:ascii="Arial" w:eastAsia="Times New Roman" w:hAnsi="Arial" w:cs="Helvetica"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22A7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rFonts w:ascii="Arial" w:eastAsiaTheme="minorEastAsia" w:hAnsi="Arial" w:cs="Arial"/>
      <w:bCs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122A72"/>
    <w:rPr>
      <w:rFonts w:ascii="Arial" w:eastAsia="Times New Roman" w:hAnsi="Arial" w:cs="Helvetica"/>
      <w:bCs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22A72"/>
    <w:rPr>
      <w:color w:val="800080"/>
      <w:u w:val="single"/>
    </w:rPr>
  </w:style>
  <w:style w:type="paragraph" w:customStyle="1" w:styleId="H1">
    <w:name w:val="H1"/>
    <w:basedOn w:val="Normal"/>
    <w:rsid w:val="00122A72"/>
    <w:rPr>
      <w:rFonts w:ascii="Arial" w:eastAsiaTheme="minorEastAsia" w:hAnsi="Arial" w:cs="Arial"/>
      <w:b/>
      <w:bCs/>
      <w:color w:val="FF0000"/>
      <w:sz w:val="28"/>
    </w:rPr>
  </w:style>
  <w:style w:type="paragraph" w:customStyle="1" w:styleId="H2">
    <w:name w:val="H2"/>
    <w:basedOn w:val="Normal"/>
    <w:rsid w:val="00122A72"/>
    <w:rPr>
      <w:rFonts w:ascii="Arial" w:eastAsiaTheme="minorEastAsia" w:hAnsi="Arial" w:cs="Arial"/>
      <w:b/>
      <w:bCs/>
      <w:i/>
      <w:color w:val="FF0000"/>
      <w:sz w:val="28"/>
    </w:rPr>
  </w:style>
  <w:style w:type="paragraph" w:customStyle="1" w:styleId="H3">
    <w:name w:val="H3"/>
    <w:basedOn w:val="Normal"/>
    <w:rsid w:val="00122A72"/>
    <w:pPr>
      <w:ind w:left="1440"/>
    </w:pPr>
    <w:rPr>
      <w:rFonts w:ascii="Arial" w:eastAsiaTheme="minorEastAsia" w:hAnsi="Arial" w:cs="Arial"/>
      <w:b/>
      <w:bCs/>
      <w:color w:val="FF0000"/>
    </w:rPr>
  </w:style>
  <w:style w:type="paragraph" w:customStyle="1" w:styleId="H4">
    <w:name w:val="H4"/>
    <w:basedOn w:val="Normal"/>
    <w:rsid w:val="00122A72"/>
    <w:pPr>
      <w:ind w:left="1440"/>
    </w:pPr>
    <w:rPr>
      <w:rFonts w:ascii="Arial" w:eastAsiaTheme="minorEastAsia" w:hAnsi="Arial" w:cs="Arial"/>
      <w:b/>
      <w:bCs/>
      <w:i/>
      <w:color w:val="FF0000"/>
    </w:rPr>
  </w:style>
  <w:style w:type="paragraph" w:customStyle="1" w:styleId="H5">
    <w:name w:val="H5"/>
    <w:basedOn w:val="Normal"/>
    <w:rsid w:val="00122A72"/>
    <w:pPr>
      <w:ind w:left="1800"/>
    </w:pPr>
    <w:rPr>
      <w:rFonts w:ascii="Arial" w:eastAsiaTheme="minorEastAsia" w:hAnsi="Arial" w:cs="Arial"/>
      <w:b/>
      <w:bCs/>
      <w:color w:val="FF0000"/>
    </w:rPr>
  </w:style>
  <w:style w:type="character" w:customStyle="1" w:styleId="Heading1Char">
    <w:name w:val="Heading 1 Char"/>
    <w:basedOn w:val="DefaultParagraphFont"/>
    <w:link w:val="Heading1"/>
    <w:rsid w:val="00122A72"/>
    <w:rPr>
      <w:rFonts w:ascii="Arial" w:eastAsia="Times New Roman" w:hAnsi="Arial" w:cs="Helvetica"/>
      <w:b/>
      <w:sz w:val="24"/>
      <w:szCs w:val="24"/>
    </w:rPr>
  </w:style>
  <w:style w:type="character" w:styleId="Hyperlink">
    <w:name w:val="Hyperlink"/>
    <w:basedOn w:val="DefaultParagraphFont"/>
    <w:rsid w:val="00122A72"/>
    <w:rPr>
      <w:color w:val="0000FF"/>
      <w:u w:val="single"/>
    </w:rPr>
  </w:style>
  <w:style w:type="paragraph" w:styleId="NormalIndent">
    <w:name w:val="Normal Indent"/>
    <w:basedOn w:val="Normal"/>
    <w:rsid w:val="00122A72"/>
    <w:rPr>
      <w:rFonts w:ascii="Arial" w:eastAsiaTheme="minorEastAsia" w:hAnsi="Arial" w:cs="Arial"/>
      <w:bCs/>
      <w:color w:val="FF0000"/>
    </w:rPr>
  </w:style>
  <w:style w:type="paragraph" w:customStyle="1" w:styleId="INSERT">
    <w:name w:val="INSERT"/>
    <w:basedOn w:val="NormalIndent"/>
    <w:rsid w:val="00122A72"/>
  </w:style>
  <w:style w:type="paragraph" w:customStyle="1" w:styleId="JWHangingIndent">
    <w:name w:val="JW Hanging Indent"/>
    <w:basedOn w:val="Normal"/>
    <w:rsid w:val="00122A72"/>
    <w:pPr>
      <w:ind w:hanging="720"/>
    </w:pPr>
    <w:rPr>
      <w:rFonts w:ascii="Arial" w:eastAsiaTheme="minorEastAsia" w:hAnsi="Arial" w:cs="Arial"/>
      <w:bCs/>
      <w:color w:val="FF0000"/>
    </w:rPr>
  </w:style>
  <w:style w:type="paragraph" w:customStyle="1" w:styleId="NormalRed">
    <w:name w:val="NormalRed"/>
    <w:basedOn w:val="Normal"/>
    <w:rsid w:val="00122A72"/>
    <w:rPr>
      <w:rFonts w:ascii="Arial" w:eastAsiaTheme="minorEastAsia" w:hAnsi="Arial"/>
      <w:color w:val="FF0000"/>
    </w:rPr>
  </w:style>
  <w:style w:type="paragraph" w:customStyle="1" w:styleId="References">
    <w:name w:val="References"/>
    <w:basedOn w:val="Normal"/>
    <w:rsid w:val="00122A72"/>
    <w:pPr>
      <w:ind w:hanging="720"/>
    </w:pPr>
    <w:rPr>
      <w:rFonts w:ascii="Arial" w:eastAsiaTheme="minorEastAsia" w:hAnsi="Arial" w:cs="Arial"/>
      <w:color w:val="FF0000"/>
    </w:rPr>
  </w:style>
  <w:style w:type="paragraph" w:styleId="NormalWeb">
    <w:name w:val="Normal (Web)"/>
    <w:basedOn w:val="Normal"/>
    <w:rsid w:val="00CD38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3124</Words>
  <Characters>17809</Characters>
  <Application>Microsoft Macintosh Word</Application>
  <DocSecurity>0</DocSecurity>
  <Lines>148</Lines>
  <Paragraphs>41</Paragraphs>
  <ScaleCrop>false</ScaleCrop>
  <Company>CSU Stanislaus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Wink</dc:creator>
  <cp:keywords/>
  <dc:description/>
  <cp:lastModifiedBy>Joan Wink</cp:lastModifiedBy>
  <cp:revision>3</cp:revision>
  <dcterms:created xsi:type="dcterms:W3CDTF">2017-08-23T17:13:00Z</dcterms:created>
  <dcterms:modified xsi:type="dcterms:W3CDTF">2017-08-23T17:23:00Z</dcterms:modified>
</cp:coreProperties>
</file>